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631990-П/2022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Щегловой Светланы Анатольевны на нарушение ее конституционных прав пунктом 1.8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и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С.А.Щегловой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С.А.Щеглова оспаривает конституционность положений нормативных актов, утвержденных Постановлением Правительства Российской Федерации от 29 октября 2002 года № 781 «О списках работ, 2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Федерации», а именно: пункта 1.8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(далее также – Список), содержащего перечень дошкольных образовательных учреждений: детские сады всех наименований; центр развития ребенка – детский сад; ясли-сад (сад-ясли); детские ясли; подпункта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(далее также – Правила), согласно которому работа в должности директора (начальника, заведующего), заместителя директора (начальника, заведующего) учреждений, указанных в пунктах 1.8, 1.12 и 2 раздела «Наименование учреждений» Списка, засчитывается за период до 1 ноября 1999 года. По мнению С.А.Щегловой, оспариваемые положения, примененные в ее деле судами общей юрисдикции, не соответствуют статьям 2, 6 (часть 2), 15 (часть 4), 17 (часть 1), 18, 19 и 55 (часть 1) Конституции Российской Федерации, поскольку не позволяют засчитывать в стаж, дающий право на досрочное пенсионное обеспечение по старости лицам, осуществлявшим педагогическую деятельность в учреждениях для детей, периоды 3 осуществления такой деятельности в должностях руководителей и их заместителей после 1 ноября 1999 года. Заявительница полагает, что законодатель, исключив из соответствующего Списка названные должности, допустил его противоречие с положениями Федерального закона от 29 декабря 2012 года № 273-ФЗ «Об образовании в Российской Федерации» (статьи 47 и 51), которым руководителям образовательных организаций предусмотрены социальные гарантии, установленные для педагогических работников.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страховой пенсии по старости указанным лицам предусмотрены пунктом 19 части 1 статьи 30 Федерального закона от 28 декабря 2013 года № 400-ФЗ «О страховых пенсиях». Правительство Российской Федерации, действуя в пределах предоставленного ему полномочия (пункт 2 статьи 27 Федерального закона «О трудовых пенсиях в Российской Федерации»),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законодателем понятия «педагогическая деятельность» и «учреждения для детей», обеспечивая тем самым реализацию права граждан на досрочное пенсионное обеспечение. Названные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4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Щегловой Светланы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