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564715-П/2021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Молдакунова Болотбека Асанакуновича на нарушение его конституционных прав частями первой и второй статьи 86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Б.А.Молдакунова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в отношении гражданина Б.А.Молдакунова сторона защиты представила заключение специалистов и заключение экспертного совета общественной организации, которые опровергали выводы заключений судебно-медицинских экспертиз, назначенных следователем. Однако суд отверг их в качестве доказательств, указав в приговоре от 27 февраля 2020 года, что представленные стороной защиты заключения получены вне установленного уголовно-процессуальным законом порядка, без соблюдения условий, предусмотренных статьями 195–207 УПК Российской Федерации. С таким решением согласились суды 2 апелляционной и кассационной инстанций (апелляционное постановление Красноярского краевого суда от 18 августа 2020 года, определение Восьмого кассационного суда общей юрисдикции от 24 февраля 2021 года). Б.А.Молдакунов оспаривает конституционность частей первой и второй статьи 86 «Собирание доказательств» УПК Российской Федерации. По мнению заявителя, эти законоположения допускают их произвольное толкование и позволяют органам предварительного расследования и суду не принимать во внимание полученные стороной защиты самостоятельно заключения специалистов и экспертов, а также исключать их как недопустимые доказательства и потому не соответствуют статьям 1, 2, 17 (часть 1), 18, 19 (части 1 и 2), 22, 46 и 55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Молдакунова Болотбека Асанакуновича,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