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538290-П/2021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Сибирякова Василия Саяровича на нарушение его конституционных прав положениями Списка № 2 производств, работ, профессий, должностей и показателей с вредными и тяжелыми условиями труда, занятость в которых дает право на пенсию по возрасту (по старости) на льготных условиях, Постановления Правительства Российской Федерации «О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работы (деятельности), дающей право на досрочное пенсионное обеспечение»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В.С.Сибирякова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В.С.Сибиряков оспаривает конституционность: положения подраздела 3 «Морской и речной флот» раздела XXVIII «Транспорт» Списка № 2 производств, работ, профессий, должностей и показателей с вредными и тяжелыми условиями труда, занятость в которых дает право на пенсию по возрасту (по старости) на льготных условиях 2 (утвержден Постановлением Кабинета Министров СССР от 26 января 1991 года № 10), которыми позицией 23003010-14706 предусмотрены мотористы всех наименований; подпункта «б» пункта 1 Постановления Правительства Российской Федерации от 16 июля 2014 года № 665 «О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работы (деятельности), дающей право на досрочное пенсионное обеспечение», предусматривающего применение при определении стажа в целях досрочного назначения страховой пенсии по старости лицам, работавшим на работах с тяжелыми условиями труда, Списка № 2 производств, работ, профессий, должностей и показателей с вредными и тяжелыми условиями труда, занятость в которых дает право на пенсию по возрасту (по старости) на льготных условиях, и Списка № 2 производств, цехов, профессий и должностей с тяжелыми условиями труда, работа в которых дает право на государственную пенсию на льготных условиях и в льготных размерах, утвержденного постановлением Совета Министров СССР от 22 августа 1956 года № 1173 «Об утверждении списков производств, цехов, профессий и должностей, работа в которых дает право на государственную пенсию на льготных условиях и в льготных размерах», – для учета периодов выполнения соответствующих работ, имевших место до 1 января 1992 года. По мнению заявителя, оспариваемые положения, примененные в его деле судами общей юрисдикции, противоречат Конституции Российской Федерации, в том числе ее статьям 15, 19 (части 1 и 2), 39 (часть 1) и 55 (части 2 и 3), поскольку по смыслу, придаваемому им правоприменительной практикой, препятствуют зачету в стаж, дающий право на досрочное пенсионное обеспечение в связи с работой по Списку № 2, отдельных периодов его работы в плавсоставе по причине того, что не была подтверждена занятость в течение полного рабочего дня на таких работах, в том числе в период до 1 января 1992 года, а также при реализации 3 пенсионных прав ставят лиц, работавших в должности моториста судов дальнего плавания, в неравное положение с мотористами машинной команды судов служебно-вспомогательного флота и судов портового флота, постоянно работающих на акватории порта, что приводит к нарушению его права на досрочное пенсионное обеспечение и конституционного принципа равенства.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Устанавливая правовые основания и условия назначения пенсий и предусматривая для отдельных категорий граждан, занятых определенной профессиональной деятельностью, возможность досрочного назначения страховой пенсии по старости, федеральный законодатель связывает право на назначение пенсии ранее достижения общеустановленного пенсионного возраста не с любой работой в конкретной сфере профессиональной деятельности, а лишь с такой, выполнение которой сопряжено с неблагоприятным воздействием различного рода факторов, повышенными психофизиологическими нагрузками, обусловленными спецификой и характером труда, и при этом наделяет Правительство Российской Федерации полномочием по утверждению списков работ, производств, профессий, должностей, специальностей и учреждений (организаций), с учетом которых страховая пенсия по старости назначается досрочно (пункт 2 части 1 и часть 2 статьи 30 Федерального закона от 28 декабря 2013 года № 400-ФЗ «О страховых пенсиях»). Действуя в пределах предоставленного ему полномочия, Правительство Российской Федерации приняло Постановление от 18 июля 2002 года № 537 «О Списках производств, работ, профессий и должностей, с учетом которых досрочно назначается трудовая пенсия по старости в соответствии со статьей 27 Федерального закона «О трудовых пенсиях в Российской Федерации», и об утверждении Правил исчисления периодов работы, дающей право на досрочное назначение трудовой пенсии по 4 старости работникам летного состава гражданской авиации в соответствии со статьей 27 Федерального закона «О трудовых пенсиях в Российской Федерации» и с учетом принципа действия нормативного правового акта во времени в подпункте «б» пункта 1 Постановления Правительства Российской Федерации от 16 июля 2014 года № 665 определило порядок применения Списка № 2, утвержденного Постановлением Кабинета Министров СССР от 26 января 1991 года № 10, и Списка № 2, утвержденного Постановлением Совета Министров СССР от 22 августа 1956 года № 1173. Правительством Российской Федерации в пункте 4 Правил исчисления периодов работы, дающей право на досрочное назначение трудовой пенсии по старости в соответствии со статьями 27 и 28 Федерального закона «О трудовых пенсиях в Российской Федерации» (Постановление от 11 июля 2002 года № 516), закреплено положение о зачете в специальный стаж периодов работы, выполняемой постоянно в течение полного рабочего дня. Оспариваемые положения в их взаимосвязи с действующим правовым регулированием, предусматривающим льготу по снижению пенсионного возраста лиц, занятых на определенных видах работ, и условия ее предоставления, учитывающие, в частности, различную степень влияния тяжелых условий труда на лиц, работающих на одних и тех же должностях, но в разных условиях, в том числе в течение полного рабочего дня или при неполной занятости на соответствующих работах, направлены на реализацию пенсионных прав застрахованных лиц в соответствии с нормативным правовым актом, на основании которого они были приобретены, и не могут расцениваться как ограничивающие их конституционные права. Как следует из материалов жалобы, В.С.Сибиряков полагает, что периоды его работы в должностях ремонтного моториста, моториста-матроса и матроса должны быть включены в стаж работы по Списку № 2, поскольку работу в указанных должностях следует относить к профессии «мотористы всех наименований». Однако суды при решении вопроса о зачете таких периодов работы в стаж, дающий право на досрочное назначение страховой пенсии по старости, пришли к выводу о том, что у заявителя, занятого 5 выполнением работы в качестве моториста, предусмотренного Списком № 2 (утвержден Постановлением Совета Министров СССР от 22 августа 1956 года № 1173), и совмещавшего указанную работу с выполнением других работ, которые не отнесены к работам с особыми условиями труда, не подтвердилось выполнение работы в условиях труда, предусмотренных указанным Списком, не менее 80 процентов рабочего времени. Установление же факта выполнения В.С.Сибиряковым работы, дающей право на досрочное назначение страховой пенсии по старости, постоянно в течение полного рабочего дня, в компетенцию Конституционного Суда Российской Федерации, определенную статьей 125 Конституции Российской Федерации и статьей 3 Федерального конституционного закона «О Конституционном Суде Российской Федерации», не входит. Разрешение поставленных В.С.Сибиряковым вопросов о разъяснении порядка применения оспариваемых положений, о признании незаконными решений территориального органа Пенсионного фонда Российской Федерации и определений судов апелляционной инстанции в части определения стажа на соответствующих видах работ при разрешении вопроса о наличии у заявителя права на досрочную пенсию также не относится к полномочиям Конституционного Суда Российской Федерации.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Сибирякова Василия Саяровича,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