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596714-П/2022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частью первой статьи 70 и частью четвертой статьи 74 Уголовного кодекса Российской Федерации, а также частью второй статьи 299, пунктами 4 и 5 статьи 307 и пунктом 5 части первой статьи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Рядом вынесенных в 2020 и 2021 годах приговоров гражданин Д.И.Абрамовских осужден за совершение преступлений с назначением в каждом случае наказания в виде лишения свободы условно и с установлением конкретного испытательного срока. По утверждению заявителя, приговоры исполнялись самостоятельно. Очередным приговором от 25 августа 2021 года Д.И.Абрамовских вновь признан виновным в преступлении (статья 1581 «Мелкое хищение, совершенное 2 лицом, подвергнутым административному наказанию» УК Российской Федерации). При этом, установив в действиях подсудимого рецидив преступлений, суд констатировал, что его исправление невозможно без реального отбывания наказания в виде лишения свободы, а также – с учетом характера и степени общественной опасности вновь совершенного преступления, данных о личности подсудимого, его поведении во время испытательного срока – пришел к выводу о необходимости отмены условного осуждения с назначением окончательного наказания по правилам совокупности приговоров путем частичного присоединения к наказанию, назначенному данным приговором (3 месяца лишения свободы), неотбытой части наказания по ранее постановленным приговорам от 13 августа, от 4 декабря и от 29 декабря 2020 года, в итоге определив 3 года 2 месяца лишения свободы с отбыванием в исправительной колонии строгого режима. Апелляционным постановлением от 15 декабря 2021 года наказание снижено на 1 месяц в связи с признанием смягчающим обстоятельством наличия у осужденного малолетнего ребенка. В остальном приговор оставлен без изменения, а доводы апелляционных жалоб отвергнуты ввиду отсутствия существенных нарушений закона, влекущих отмену приговора, и с подтверждением правомерности отмены судом первой инстанции условного осуждения. В указанной связи Д.И.Абрамовских – утверждая о неясности для него методики расчета судом окончательного наказания с учетом неотраженного срока неотбытого наказания по ранее вынесенным приговорам – просит признать не соответствующими статьям 2, 17–19, 21 (часть 1), 45 (часть 1), 46 (часть 1), 55 (часть 3) и 56 (часть 3) Конституции Российской Федерации следующие законоположения: часть четвертую статьи 74 «Отмена условного осуждения или продление испытательного срока» УК Российской Федерации, поскольку данная норма допускает возможность отмены судом условного осуждения при совершении лицом в период испытательного срока преступления небольшой тяжести без учета мнения уголовно-исполнительной инспекции; 3 часть первую статьи 70 «Назначение наказания по совокупности приговоров» УК Российской Федерации, часть вторую статьи 299 «Вопросы, разрешаемые судом при постановлении приговора», пункты 4 и 5 статьи 307 «Описательно-мотивировочная часть обвинительного приговора» и пункт 5 части первой статьи 308 «Резолютивная часть обвинительного приговора» УПК Российской Федерации, как не обязывающие суд при отмене условного осуждения и назначении окончательного наказания по правилам совокупности приговоров указывать порядок исчисления и точный размер неотбытой части наказания по предшествующим приговорам, полностью либо частично присоединяемой к наказанию за вновь совершенное преступление.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