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698033-П/2023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«Кибериада» на нарушение его конституционных прав статьей 125 Уголовно-процессуального кодекса Российской Федерации, частями 1, 2 статьи 14 и частью 4 статьи 15 Федерального закона «О страховании вкладов в банках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общества с ограниченной ответственностью «Кибериада»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«Кибериада» (далее – ООО «Кибериада») обратилось в правоохранительные органы с ходатайством о признании его потерпевшим по уголовному делу, в рамках которого, как указывалось, руководители и работники конкретной банковской организации совершили хищение имевшихся в ее распоряжении денежных средств, что привело к банкротству этой организации. В данной связи, по утверждению заявителя, ему как клиенту указанного банка причинен вред в особо крупном размере. 2 В удовлетворении данного обращения отказано постановлением следователя, в котором разъяснено, что потерпевшим и гражданским истцом по уголовному делу признана сама банковская организация в лице представителя Государственной корпорации «Агентство по страхованию вкладов» как конкурсного управляющего; при этом в материалах дела отсутствуют сведения о хищении денежных средств, принадлежащих именно ООО «Кибериада», поскольку инкриминируемые обвиняемым невозвратные кредиты выдавались из общих средств банка, размещенных на его корреспондентских счетах; сведений же о том, что среди выданных подставным заемщикам кредитных средств находились денежные средства ООО «Кибериада», заявителем не представлено, в рамках расследования такие данные также не получены. Выражая несогласие с данным решением, заявитель оспорил его в суд в порядке статьи 125 УПК Российской Федерации. Постановлением судьи районного суда от 13 мая 2021 года жалоба оставлена без удовлетворения с констатацией того, что ответ следователя соответствует требованиям уголовно-процессуального закона, а также что суд на досудебной стадии производства по уголовному делу не вправе делать выводы о фактических обстоятельствах, подлежащих доказыванию, и об оценке доказательств. Правомерность вынесенного судебного постановления подтверждена решением суда апелляционной инстанции от 20 июля 2021 года, в котором отмечено, что согласно материалам производства ООО «Кибериада» участвует в качестве конкурсного кредитора в деле о банкротстве банковской организации, ввиду чего его конституционное право на возмещение ущерба, причиненного предполагаемым неисполнением обязательств со стороны банковской организации, может быть реализовано частноправовыми способами, т.е. в условиях, не ставящих отдельных конкурсных кредиторов в привилегированное положение лишь в силу их признания также субъектами уголовного судопроизводства. В передаче последующих жалоб ООО «Кибериада» для рассмотрения в судебном заседании суда кассационной инстанции отказано 3 постановлениями судьи кассационного суда общей юрисдикции от 23 сентября 2021 года и судьи Верховного Суда Российской Федерации от 13 мая 2022 года, с последним из которых, в свою очередь, согласился заместитель Председателя Верховного Суда Российской Федерации (письмо от 8 сентября 2022 года). В этой связи заявитель просит признать не соответствующими статьям 45 (часть 2) и 46 (части 1 и 2) Конституции Российской Федерации следующие законоположения: статью 125 «Судебный порядок рассмотрения жалоб» УПК Российской Федерации, как позволяющую судам при рассмотрении жалобы на отказ следователя в признании юридического лица потерпевшим по уголовному делу избегать проверки возможности причинения вреда такому лицу расследуемым преступлением и проверки наличия в распоряжении следствия соответствующих доказательств; статью 125 УПК Российской Федерации во взаимосвязи с частями 1, 2 статьи 14 «Агентство по страхованию вкладов» и частью 4 статьи 15 «Цель деятельности и полномочия Агентства» Федерального закона от 23 декабря 2003 года № 177-ФЗ «О страховании вкладов в банках Российской Федерации» в той мере, в какой они, по утверждению ООО «Кибериада», позволяют судам оставлять без удовлетворения жалобу владельца банковского счета (вкладчика банка, конкурсного кредитора банка) на отказ следователя в признании его потерпевшим по уголовному делу на том основании, что таковым уже признан сам банк в лице его конкурсного управляющего.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в части первой закрепляет возможность обжалования в суд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4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К числу затрудняющих доступ к правосудию согласно разъяснениям Пленума Верховного Суда Российской Федерации относится и решение об отказе в признании лица потерпевшим (абзац пятый пункта 2 постановления от 10 февраля 2009 года № 1 «О практике рассмотрения судами жалоб в порядке статьи 125 Уголовно-процессуального кодекса Российской Федерации»). При этом, по смыслу статьи 125 УПК Российской Федерации, суд должен проверять не только формальную законность, но и фактическую обоснованность обжалуемого решения органа предварительного расследования и вместе с тем при такой проверке не должен предрешать вопросы, которые впоследствии могут стать предметом судебного разбирательства по уголовному делу (Постановление Конституционного Суда Российской Федерации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«Кибериада»,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