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619767-П/2022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июня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Рашкина Валерия Федоровича на нарушение его конституционных прав пунктом «д» части первой статьи 4 Федерального закона «О статусе сенатора Российской Федерации и статусе депутата Государственной Думы Федерального Собрания Российской Федерации» и Постановлением Государственной Думы Федерального Собрания Российской Федерации «О досрочном прекращении полномочий депутата Государственной Думы Федерального Собрания Российской Федерации Рашкина Валерия Федоровича»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А.Ю.Бушева, Г.А.Гаджиева, Л.М.Жарковой, С.М.Казанцева, С.Д.Князева, А.Н.Кокотова, Л.О.Красавчиковой, С.П.Маврина, Н.В.Мельникова, рассмотрев по требованию гражданина В.Ф.Рашкина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В.Ф.Рашкин оспаривает конституционность пункта «д» части первой статьи 4 Федерального закона от 8 мая 1994 года № 3-ФЗ «О статусе сенатора Российской Федерации и статусе депутата Государственной Думы Федерального Собрания Российской Федерации», в соответствии с которым полномочия сенатора Российской Федерации, 2 депутата Государственной Думы прекращаются досрочно в случае вступления в законную силу обвинительного приговора суда в отношении лица, являющегося сенатором Российской Федерации, депутатом Государственной Думы. В жалобе также оспаривается конституционность Постановления Государственной Думы Федерального Собрания Российской Федерации от 25 мая 2022 года № 1339-8 ГД «О досрочном прекращении полномочий депутата Государственной Думы Федерального Собрания Российской Федерации Рашкина Валерия Федоровича», которым постановлено считать досрочно прекращенными полномочия депутата Государственной Думы Рашкина Валерия Федоровича, избранного по федеральному избирательному округу в составе федерального списка кандидатов в депутаты Государственной Думы, выдвинутого Политической партией «КОММУНИСТИЧЕСКАЯ ПАРТИЯ РОССИЙСКОЙ ФЕДЕРАЦИИ», 23 мая 2022 года. По мнению заявителя, пункт «д» части первой статьи 4 Федерального закона «О статусе сенатора Российской Федерации и статусе депутата Государственной Думы Федерального Собрания Российской Федерации» и Постановление Государственной Думы Федерального Собрания Российской Федерации «О досрочном прекращении полномочий депутата Государственной Думы Федерального Собрания Российской Федерации Рашкина Валерия Федоровича» не соответствуют статьям 32 и 55 Конституции Российской Федерации, а также Постановлению Конституционного Суда Российской Федерации от 12 апреля 1995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силу статьи 125 (пункт «а» части 4) Конституции Российской Федерации, пункта 3 части первой статьи 3, статей 96 и 97 Федерального конституционного закона «О Конституционном Суде Российской Федерации» гражданин вправе обратиться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Рашкина Валерия Федоровича,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