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603404-П/2022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Давудова Хасана Шамановича на нарушение его конституционных прав частями второй, третьей и третьей3 статьи 61, частями первой и третьей статьи 144 и частью шестой статьи 148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Х.Ш.Давудова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Вынесенным в порядке статьи 125 УПК Российской Федерации постановлением суда, оставленным без изменения судом апелляционной инстанции, отказано в удовлетворении жалобы гражданина Х.Ш.Давудова на постановление следователя об отказе в возбуждении уголовного дела, поскольку на момент рассмотрения жалобы оно уже было отменено постановлением заместителя руководителя следственного органа. Кроме того, в судебном решении отмечено, что заместителем прокурора Республики Дагестан удовлетворена поданная в интересах Х.Ш.Давудова жалоба, касающаяся допущенной следователем волокиты при проведении 2 процессуальной проверки, в том числе выразившейся в очередном принятии решения об отказе в возбуждении уголовного дела без проведения проверочных мероприятий после отмены предыдущего решения об отказе в возбуждении уголовного дела; начальнику следственного органа вынесено требование об устранении нарушений закона. В этой связи Х.Ш.Давудов просит признать не соответствующими статьям 2, 15 (часть 4), 17 (части 1 и 3), 45 (часть 1), 46 (часть 1) и 52 Конституции Российской Федерации части вторую, третью и третью3 статьи 61 «Разумный срок уголовного судопроизводства», части первую и третью статьи 144 «Порядок рассмотрения сообщения о преступлении» и часть шестую статьи 148 «Отказ в возбуждении уголовного дела» УПК Российской Федерации, поскольку, по его утверждению, данные нормы позволяют следователю многократно после признания процессуальных решений, принятых им же по заявлению о преступлении, незаконными и необоснованными, вновь, без проведения должным образом дополнительных проверочных действий, выносить постановления об отказе в возбуждении уголовного дела, аналогичные по содержанию ранее вынесенным и отмененным.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статей 46, 49 и 54 Конституции Российской Федерации во взаимосвязи с частью второй статьи 2, статьями 3, 8 и 14 УК Российской Федерации, частями первой и второй статьи 1, статьями 24, 27 и 73 УПК Российской Федерации подозрение или обвинение в совершении преступления могут базироваться лишь на положениях уголовного закона, определяющего преступность деяния, его наказуемость и иные уголовно- правовые последствия, закрепляющего все признаки состава преступления в качестве единственного основания уголовной ответственности, наличие которых в деянии служит материально-правовой предпосылкой для уголовно- процессуальной деятельности и подлежит установлению только в 3 надлежащем, обязательном для суда, прокурора, следователя, дознавателя и иных участников судопроизводства процессуальном порядке (постановления Конституционного Суда Российской Федерации от 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Давудова Хасана Шамановича,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