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743162-П/2024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Чернобаевой Людмилы Борисовны на нарушение ее конституционных прав положениями части первой статьи 76 Трудового кодекса Российской Федерации, а также ряда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Л.Б.Чернобаевой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Л.Б.Чернобаева оспаривает конституционность следующих норм: абзаца восьмого части первой статьи 76 «Отстранение от работы» Трудового кодекса Российской Федерации (в редакции Федерального закона от 2 июля 2021 года № 311-ФЗ – абзац девятый; в жалобе также ошибочно назван абзацем 1); абзаца второго (фактически – абзацев первого и второго) статьи 10 «Обязанности граждан», абзацев четвертого и пятого подпункта 6 пункта 1 статьи 51 «Полномочия главных государственных санитарных врачей и их 2 заместителей» (в жалобе ошибочно названы абзацами 3 и 4 подпункта 6 части 1 данной статьи) Федерального закона от 30 марта 1999 года № 52-ФЗ «О санитарно-эпидемиологическом благополучии населения»; абзацев четвертого и пятого пункта 2 статьи 5 «Права и обязанности граждан при осуществлении иммунопрофилактики» (в жалобе ошибочно названы абзацами 3 и 4 части 2 данной статьи) Федерального закона от 17 сентября 1998 года № 157-ФЗ «Об иммунопрофилактике инфекционных болезней». Как следует из представленных материалов, постановлением главного государственного санитарного врача по Волгоградской области от 27 июля 2021 года № 01/3 в связи с продолжающейся угрозой распространения новой коронавирусной инфекции была предусмотрена обязательная вакцинация по эпидемическим показаниям ряда категорий граждан, в частности работающих в сфере социальной защиты и социального обслуживания. Заявительница, относящаяся к данной категории работников, отказалась от профилактической прививки против новой коронавирусной инфекции (COVID-19), проводимой в соответствии с названным постановлением, после чего была отстранена от работы без сохранения заработной платы. Правомерность отстранения от работы была подтверждена судами общей юрисдикции. По мнению заявительницы, оспариваемые законоположения вступают в противоречие со статьями 17 (часть 3), 37 (части 1–3) и 55 (часть 3)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они позволяют работодателям самостоятельно устанавливать порядок отстранения от работы и отстранять от работы работников, не прошедших вакцинацию, а также требовать от них представления сведений, составляющих врачебную тайну.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Оспариваемое Л.Б.Чернобаевой положение части первой статьи 76 Трудового кодекса Российской Федерации, согласно которому работодатель обязан отстранить от работы (не допускать к работе) работника в других случаях, предусмотренных данным Кодексом, другими федеральными законами и иными нормативными правовыми актами Российской Федерации, непосредственно не устанавливает основания для отстранения работника от работы, действует в системной связи с соответствующими нормами данного Кодекса, других федеральных законов и иных нормативных правовых актов Российской Федерации, в том числе регулирующих отношения в области обеспечения санитарно-эпидемиологического благополучия населения и иммунопрофилактики инфекционных заболеваний. Федеральный закон «О санитарно-эпидемиологическом благополучии населения» закрепляет обязанность граждан, индивидуальных предпринимателей и юридических лиц в соответствии с осуществляемой ими деятельностью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 (абзацы первый и второй статьи 10, абзацы первый и второй статьи 11). К числу обязательных для выполнения постановлений относятся, в частности, выдаваемые главными государственными санитарными врачами и их заместителями при угрозе возникновения и распространения инфекционных заболеваний, представляющих опасность для окружающих, мотивированные постановления о проведении профилактических прививок гражданам или отдельным группам граждан по эпидемическим показаниям (абзац пятый подпункта 6 пункта 1 статьи 51), т.е. при угрозе возникновения и распространения инфекционных болезней. При этом Постановлением Правительства Российской Федерации от 31 января 2020 года № 66 к числу инфекционных заболеваний, представляющих опасность для окружающих, отнесена коронавирусная инфекция (2019-nCoV). Предусмотренные абзацами первым и четвертым пункта 2 статьи 5 Федерального закона «Об иммунопрофилактике инфекционных болезней» 4 правовые последствия отсутствия профилактических прививок в виде отстранения от работы граждан, занятых на работах, которые включены в перечень, утвержденный в соответствии с абзацем пятым названного пункта, и выполнение которых связано с высоким риском заболевания инфекционными болезнями, установлены исходя из необходимости сохранения здоровья таких категорий работников в процессе трудовой деятельности, а также обеспечения здоровья и безопасности других лиц. Следовательно, взаимосвязанные положения части первой статьи 76 Трудового кодекса Российской Федерации, абзацев четвертого и пятого пункта 2 статьи 5 Федерального законов «Об иммунопрофилактике инфекционных болезней», а также абзацев первого и второго статьи 10, абзаца пятого подпункта 6 пункта 1 статьи 51 Федерального закона «О санитарно-эпидемиологическом благополучии населения» выступают элементами правового механизма, направленного на предотвращение и устранение возникающих в связи с эпидемическими заболеваниями рисков для жизни и здоровья граждан, и не могут расцениваться как нарушающие их конституционные права. Что касается абзаца четвертого подпункта 6 пункта 1 статьи 51 Федерального закона «О санитарно-эпидемиологическом благополучии населения», наделяющего главных государственных санитарных врачей и их заместителей полномочиями по вынесению постановлений о 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производства, то применение данной нормы в деле заявительницы представленными документами не подтверждается, в силу чего ее жалоба в соответствующей части также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Чернобаевой Людмилы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