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694876-П/2023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Николайченкова Игоря Михайловича на нарушение его конституционных прав примечанием к статье 131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И.М.Николайченкова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И.М.Николайченков, осужденный за совершение преступления, предусмотренного пунктом «б» части четвертой статьи 132 УК Российской Федерации, утверждает, что примечание к статье 131 «Изнасилование» данного Кодекса противоречит статьям 15 (части 1 и 2), 19 (часть 1), 46 (часть 1), 49 (часть 1) и 55 (часть 2) Конституции Российской Федерации. По мнению заявителя, данная норма позволяет суду привлекать к уголовной ответственности лицо, совершившее развратные действия в отношении несовершеннолетнего, не достигшего двенадцатилетнего возраста, за насильственные действия сексуального характера, презюмируя 2 беспомощное состояние такого несовершеннолетнего, допуская постановление по уголовному делу незаконного обвинительного приговора, противоречащего закрепленным уголовным законом принципам вины и справедливости.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Любое посягательство на личность, ее права и свободы, а тем более на физическую неприкосновенность является одновременно и посягательством на человеческое достоинство, поскольку человек становится объектом произвола и насилия. С учетом этого государство обязано предусмотреть меры предупреждения общественно опасных деяний, посягающих на неприкосновенность личности, обеспечить эффективное противодействие физическому насилию, а также вправе, приняв к сведению тяжесть и степень распространенности таких деяний, выбрать ту или иную конструкцию состава правонарушения, установить признаки противоправности деяния, вид ответственности за его совершение, конкретизировать меры наказания, учитывая особую конституционную значимость достоинства личности и права на личную неприкосновенность, необходимость повышенной их защиты, обеспечивая при этом соразмерность ответственности ценностям, охраняемым законом, включая уголовный, при строгом соблюдении принципов равенства и справедливости (Постановление Конституционного Суда Российской Федерации от 8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Николайченкова Игоря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