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594399-П/2022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Колотурина Дмитрия Владимировича, Краснова Алексея Геннадьевича и других на нарушение их конституционных прав положениями ряда постановлений Губернатора Самарской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 Д.В.Колотурина, А.Г.Краснова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Д.В.Колотурин, А.Г.Краснов, М.Н.Матвеев и П.В.Турков оспаривают конституционность: пункта 2.4 постановления Губернатора Самарской области от 3 апреля 2020 года № 70 «Об ограничительных и иных мероприятиях по обеспечению санитарно-эпидемиологического благополучия населения в связи с распространением новой коронавирусной инфекции (COVID-19) на территории Самарской области и внесении изменений в постановление Губернатора Самарской области от 16.03.2020 № 39 «О введении режима повышенной готовности в связи с угрозой распространения новой 2 коронавирусной инфекции, вызванной 2019-nCoV» (утратило силу с 1 июля 2020 года в соответствии с постановлением Губернатора Самарской области от 30 июня 2020 года № 150); подпункта 4 пункта 2.8 постановления Губернатора Самарской области от 30 июня 2020 года № 150 «О мерах по обеспечению санитарно- эпидемиологического благополучия населения в связи с распространением новой коронавирусной инфекции (COVID-19) на территории Самарской области» (утратило силу с 16 декабря 2020 года в соответствии с постановлением Губернатора Самарской области от 16 декабря 2020 года № 365); подпункта 4 пункта 2.13 постановления Губернатора Самарской области от 16 декабря 2020 года № 365 «О дальнейших мерах по обеспечению санитарно-эпидемиологического благополучия населения в связи с распространением новой коронавирусной инфекции (COVID-19) на территории Самарской области» (утратило силу с 26 октября 2021 года в соответствии с постановлением Губернатора Самарской области от 22 октября 2021 года № 258). Названными нормами было ограничено до особого распоряжения проведение на территории Самарской области театрально-зрелищных, культурно-просветительских, зрелищно-развлекательных, спортивных и других массовых мероприятий. Как следует из представленных материалов, решением Самарского областного суда от 15 января 2021 года, оставленным без изменения апелляционным определением судебной коллегии по административным делам Четвертого апелляционного суда общей юрисдикции от 6 апреля 2021 года и кассационным определением судебной коллегии по административным делам Шестого кассационного суда общей юрисдикции от 23 июня 2021 года, заявителям и другим административным соистцам отказано в удовлетворении заявления о признании недействующими пункта 2.4 постановления Губернатора Самарской области от 3 апреля 2020 года № 70, подпункта 4 пункта 2.8 постановления Губернатора Самарской области от 3 30 июня 2020 года № 150 и подпункта 4 пункта 2.13 постановления Губернатора Самарской области от 16 декабря 2020 года № 365. Определением судьи Верховного Суда Российской Федерации от 20 октября 2021 года отказано в передаче кассационной жалобы на данные судебные акты для рассмотрения в судебном заседании Судебной коллегии по административным делам Верховного Суда Российской Федерации. По мнению заявителей, оспариваемые нормативные положения не соответствуют статьям 1 (часть 1), 2, 6 (часть 2), 11 (часть 3), 15 (часть 4), 17 (часть 1), 18, 19 (части 1 и 2), 31, 45 (часть 1), 55 (части 2 и 3), 56 (часть 1), 71 (пункт «в») и 76 (часть 5) Конституции Российской Федерации, поскольку запрещают проведение гражданами публичных мероприятий на территории Самарской области. Заявители также просят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Колотурина Дмитрия Владимировича, Краснова Алексея Геннадьевича и других, поскольку она не отвечает требованиям Федерального конституционного 5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