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786688-О/2024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Кирсанова- Попова Антона Павловича и Кирсановой-Поповой Ксении Евгеньевны на нарушение их конституционных прав и конституционных прав их несовершеннолетней дочери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А.П.Кирсанова-Попова и К.Е.Кирсановой-Поповой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А.П.Кирсанов-Попов и К.Е.Кирсанова-Попова оспаривают конституционность части второй статьи 327 «Порядок рассмотрения дела судом апелляционной инстанции», статей 328 «Полномочия суда апелляционной инстанции», 330 «Основания для отмены или изменения решения суда в апелляционном порядке», части третьей статьи 3907 «Рассмотрение кассационных жалобы, представления» и статьи 39111 «Пересмотр судебных постановлений в порядке надзора по представлению Председателя Верховного Суда Российской Федерации или заместителя 2 Председателя Верховного Суда Российской Федерации» ГПК Российской Федерации. Как следует из представленных материалов, определением суда апелляционной инстанции было отменено решение суда первой инстанции, как принятое о правах и об обязанностях лиц, не привлеченных к участию в деле, в том числе А.П.Кирсанова-Попова. Рассмотрев дело по правилам производства в суде первой инстанции без учета особенностей, предусмотренных главой 39 ГПК Российской Федерации, суд апелляционной инстанции удовлетворил исковые требования к А.П.Кирсанову-Попову, представлявшему также интересы своей несовершеннолетней дочери, и К.Е.Кирсановой-Поповой о признании права собственности на квартиру и определении порядка пользования жилым помещением. В передаче кассационных жалоб на определение суда апелляционной инстанции и определение суда кассационной инстанции, которым оно оставлено без изменения, для рассмотрения в судебном заседании Судебной коллегии по гражданским делам Верховного Суда Российской Федерации заявителям было отказано. Письмами заместителя Председателя Верховного Суда Российской Федерации А.П.Кирсанову-Попову и К.Е.Кирсановой-Поповой сообщено об отсутствии оснований для отмены в порядке, предусмотренном частью третьей статьи 3907 ГПК Российской Федерации, определений судьи Верховного Суда Российской Федерации об отказе в передаче их кассационных жалоб для рассмотрения в судебном заседании суда кассационной инстанции. Письмом заместителя Председателя Верховного Суда Российской Федерации заявители были уведомлены об отсутствии оснований для удовлетворения их жалобы о внесении в Президиум Верховного Суда Российской Федерации представления о пересмотре принятых по их делу судебных постановлений в порядке надзора. По мнению А.П.Кирсанова-Попова и К.Е.Кирсановой-Поповой, часть вторая статьи 327, статьи 328 и 330 ГПК Российской Федерации не соответствуют статьям 19 (часть 1), 46 (часть 1), 47 (часть 1), 55 (часть 3) и 3 123 (часть 3) Конституции Российской Федерации в той мере, в какой они лишили их возможности участвовать в рассмотрении дела в суде первой инстанции и обжаловать принятое по существу спора решение в суде апелляционной инстанции. Заявители также полагают, что часть третья статьи 3907 и статья 39111 ГПК Российской Федерации противоречат статьям 19 и 46 Конституции Российской Федерации, поскольку позволяют Председателю Верховного Суда Российской Федерации, его заместителю принимать немотивированные решения об отказе в передаче кассационной жалобы для рассмотрения в судебном заседании судебной коллегии этого суда и во внесении в Президиум Верховного Суда Российской Федерации представления о пересмотре судебных постановлений в порядке надзора.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позиций, выраженных в решениях Конституционного Суда Российской Федерации, введение в производство в суде апелляционной инстанции в случаях установления факта рассмотрения дела судом первой инстанции в отсутствие кого-либо из лиц, участвующих в деле и не извещенных надлежащим образом о времени и месте судебного заседания, правил производства в суде первой инстанции – без ограничений, которые предусмотрены для апелляционного рассмотрения дела, – призвано обеспечить лицам, участвующим в деле, те процессуальные гарантии, которые они имели бы в случае рассмотрения их дела судом первой инстанции, а в конечном итоге – исправление непосредственно судом апелляционной инстанции ошибок, допущенных судом первой инстанции. Это соответствует принципу процессуальной экономии и требованию эффективности судопроизводства, служит гарантией осуществления судами справедливого судебного разбирательства в разумный срок. Лица, привлеченные к участию в деле в суде апелляционной инстанции (к числу которых относится А.П.Кирсанов-Попов), наделены правом на рассмотрение 4 дела с их участием, по существу, в том же порядке, в каком такое рассмотрение осуществляется судом первой инстанции, а также правом на обжалование судебных постановлений в кассационном порядке (глава 41 ГПК Российской Федерации) и правом на обжалование в порядке надзора (глава 411 данного Кодекса) (определения Конституционного Суда Российской Федерации от 17 января 2013 года Предусмотренная частью третьей статьи 3907 ГПК Российской Федерации возможность обращения к Председателю Верховного Суда Российской Федерации, его заместителю с просьбой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расширяет процессуальные возможности лиц, участвующих в деле, по кассационному обжалованию судебных постановлений в целях устранения существенных нарушений норм права. При этом названная норма не допускает произвольного отказа в удовлетворении кассационных жалоб, поскольку во взаимосвязи с другими предписаниями главы 41 этого же Кодекса обязывает Председателя Верховного Суда Российской Федерации, его заместителя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Кроме того, данная процедура не является обжалованием определения судьи Верховного Суда Российской Федерации об отказе в передаче кассационной жалобы для рассмотрения в судебном заседании судебной коллегии Верховного Суда Российской Федерации, а, по сути, представляет собой повторное изучение доводов, изложенных в кассационной жалобе, 5 Председателем Верховного Суда Российской Федерации, его заместителем и потому не предполагает развернутого изложения ими мотивов отклонения доводов заявителя, имея в виду, что такое отклонение означает согласие с доводами, изложенными в определении судьи Верховного Суда Российской Федерации. Положения статьи 39111 ГПК Российской Федерации наделяют правом заинтересованных лиц обратиться с жалобой о пересмотре судебных постановлений в порядке надзора к Председателю Верховного Суда Российской Федерации или заместителю Председателя Верховного Суда Российской Федерации, полномочия которых в данном случае ограничены, имеют экстраординарный характер и направлены исключительно на устранение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Гражданским процессуальным кодексом Российской Федерации,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 Таким образом, часть третья статьи 3907 и статья 39111 ГПК Российской Федерации являются конкретной формой реализации установленной законодательством возможности исправления по жалобам заинтересованных лиц судебных ошибок и составляют тем самым дополнительную гарантию конституционного права на судебную защиту, а потому также не могут расцениваться в качестве нарушающих указанные в жалобе конституционные права заявителей и их несовершеннолетней дочери.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Кирсанова- Попова Антона Павловича и Кирсановой-Поповой Ксении Евгеньевны,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