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386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учкова Дмитрия Андреевича на нарушение его конституционных прав статьей 26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А.Пуч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от 26 ноября 2020 года (после отмены судом кассационной инстанции ранее принятого решения суда второй инстанции) частично изменен вынесенный в отношении гражданина Д.А.Пучкова обвинительный приговор. При этом доводы Д.А.Пучкова о составлении протокола судебного заседания суда первой инстанции с нарушениями, искажающими суть правосудия, и о рассмотрении замечаний на этот протокол не в полном объеме отвергнуты. Как указал суд апелляционной инстанции, поданные Д.А.Пучковым замечания на протокол судебного заседания рассмотрены по правилам статьи 260 УПК Российской Федерации с 2 вынесением мотивированного постановления об их отклонении, а оснований считать, что протокол не отражает объективно ход судебного разбирательства, не имеется. В этой связи заявитель просит признать не соответствующей статьям 15 (части 1 и 4), 17 (части 1 и 2), 18, 46 (части 1 и 2), 118 и 120 (часть 1) Конституции Российской Федерации статью 260 «Замечания на протокол и аудиозапись судебного заседания» УПК Российской Федерации, поскольку данная норма позволяет председательствующему рассматривать все поданные замечания на протокол судебного заседания, в том числе те, в которых указывается на искажение его подлинности и объективности и которые способны повлечь отмену или изменение основанного на нем приговора, а также не регламентирует правомочие вышестоящего суда и процедуру проверки таких замечаний, позволяя ссылаться на решение нижестоящего суда об их отклонении как свидетельство об их несостоятель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учкова Дмитрия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