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1070-П/2023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Заломаева Николая Васильевича на нарушение его конституционных прав положениями Порядка расчета и выплаты компенсации расходов на оплату жилого помещения и коммунальных услуг на территории Ярославской области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Н.В.Заломаева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Н.В.Заломаев оспаривает конституционность положений подпунктов 2.1.1–2.1.5 пункта 2.1 Порядка расчета и выплаты компенсации расходов на оплату жилого помещения и коммунальных услуг на территории Ярославской области, утвержденного постановлением Правительства Ярославской области от 28 октября 2009 года № 1070-п (в редакции, действовавшей до внесения изменений постановлением Правительства Ярославской области от 28 августа 2017 года № 675-п, и частично воспроизведенной в действующей редакции), предусматривающих среди прочего формулы расчета сумм денежных эквивалентов мер социальной 2 поддержки – по внесению платы за содержание жилого помещения, за пользование жилым помещением (за наем), за отопление, холодное, горячее водоснабжение (в случае установления однокомпонентных тарифов на горячую воду), водоотведение, электроснабжение и взноса на капитальный ремонт – с учетом количества зарегистрированных в жилом помещении граждан. Как следует из представленных материалов, решением суда общей юрисдикции, оставленным без изменения определением суда апелляционной инстанции, отказано в удовлетворении исковых требований прокурора в интересах Н.В.Заломаева о возложении обязанности о перерасчете компенсации расходов на уплату взноса на капитальный ремонт общего имущества в многоквартирном доме, на оплату отопления и ряда иных коммунальных услуг, а также о взыскании компенсации морального вреда. Суд апелляционной инстанции указал, что законодателем меры социальной поддержки предоставляются только гражданину-инвалиду, но не членам его семьи, поэтому расчет платежей с учетом мер социальной поддержки надлежит производить исходя из 50 процентов от начисленной и уплаченной суммы на одного человека, имеющего право на получение льгот.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нормативные положения противоречат статьям 7, 15, 39 (часть 2), 72 (пункты «а» и «ж1» части 1), 76 (части 2 и 5) Конституции Российской Федерации, части 1 статьи 160 Жилищного кодекса Российской Федерации, статье 17 Федерального закона от 24 ноября 1995 года № 181-ФЗ «О социальной защите инвалидов в Российской Федерации», поскольку они ставят размер предоставляемой льготы в зависимость от количества членов семьи инвалида и нарушают принцип государственной поддержки инвалидов, установленный 3 федеральными законами и гарантированный Конституцией Российской Федерации. Кроме того, Н.В.Заломаев просит провести проверку конституционности постановления Правительства Ярославской области от 28 октября 2009 года № 1070-п (в оспариваемой редакции) в части установления названным органом государственной власти указанного Порядка расчета и выплаты компенсации расходов на оплату жилого помещения и коммунальных услуг на территории Ярославской области, применение которого, как полагает заявитель, приводит к нарушению прав инвалидов.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Российскую Федерацию социальным государством, возлагает на нее обязанность обеспечивать государственную поддержку инвалидов (статья 7). Определение условий и порядка предоставления такой поддержки осуществляется законодателем исходя из специфики конкретных правоотношений. Федеральный законодатель предусмотрел для инвалидов и семей, имеющих детей-инвалидов, меры социальной поддержки в виде компенсации части расходов на оплату жилых помещений и коммунальных услуг, а для отдельных категорий лиц из их числа – на уплату взноса на капитальный ремонт общего имущества в многоквартирном доме. При этом полномочия по предоставлению мер социальной поддержки инвалидов по оплате жилого помещения и коммунальных услуг переданы органам государственной власти субъектов Российской Федерации (части тринадцатая и четырнадцатая статьи 17 и часть первая статьи 281 Федерального закона «О социальной защите инвалидов в Российской Федерации»). Действуя в рамках предоставленных полномочий, Правительство Ярославской области постановлением от 28 октября 2009 года № 1070-п утвердило Порядок расчета и выплаты компенсации расходов на оплату 4 жилого помещения и коммунальных услуг на территории Ярославской области, закрепивший в том числе формулы расчета компенсации расходов на оплату жилого помещения и коммунальных услуг (подпункты 2.1.1 –2.1.5 пункта 2.1). Таким образом, оспариваемые нормативные положения являются необходимым элементом механизма реализации права инвалидов на меру социальной поддержки в виде компенсации им расходов на оплату жилого помещения и коммунальных услуг, тем самым направлены на повышение уровня их социальной защищенности в целях обеспечения им равных с другими гражданами возможностей в реализации прав и свобод и не могут рассматриваться в качестве нарушающих конституционные права заявителя. Разрешение же вопроса о предоставлении аналогичных мер социальной поддержки в жилищной сфере членам семьи инвалида связано с расширением круга лиц, имеющих право на указанные меры, что не входит в полномочия Конституционного Суда Российской Федерации, определенные в статье 125 Конституции Российской Федерации и статье 3 Федерального конституционного закона «О Конституционном Суде Российской Федерации».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равно как и оценка соответствия оспариваемых норм иным положениям федеральных законов также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Заломаева Николая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