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535762-П/2021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Артеевой Натальи Алексеевны на нарушение ее конституционных прав частями 1 и 11 статьи 157 Жилищного кодекса Российской Федерации, абзацем четвертым пункта 421 Правил предоставления коммунальных услуг собственникам и пользователям помещений в многоквартирных домах и жилых домов, формулами 31 и 37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Н.А.Артеевой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Н.А.Артеева – владелица нежилого помещения в оборудованном общедомовым прибором учета тепловой энергии многоквартирном доме, не все помещения в котором оснащены индивидуальными приборами учета тепловой энергии, которой арбитражным судом отказано во взыскании переплаты по договору теплоснабжения, оспаривает конституционность следующих нормативных положений: 2 части 1 статьи 157 Жилищного кодекса Российской Федерации, согласно которой, в частности,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–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Федерации; части 11 указанной статьи, в том числе определяющей, что Правила предоставления коммунальных услуг собственникам и пользователям помещений в многоквартирных домах и жилых домов устанавливаются Правительством Российской Федерации; указанные Правила должны предусматривать также порядок определения размера платы за тепловую энергию (мощность) в многоквартирных домах, которые оснащены коллективными (общедомовыми) приборами учета тепловой энергии и в которых не все помещения оснащены индивидуальными и (или) общими (для коммунальных квартир) приборами учета тепловой энергии, с учетом показаний индивидуальных и (или) общих (для коммунальных квартир) приборов учета тепловой энергии; абзаца четвертого пункта 421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– Правила), в соответствии с которым в многоквартирном доме, который оборудован коллективным (общедомовым) прибором учета тепловой энергии и в котором хотя бы одно, но не все жилые или нежилые помещения оборудованы индивидуальными и (или) общими (квартирными) приборами учета тепловой энергии, размер платы за коммунальную услугу по отоплению определяется по формулам 31 и 34 приложения № 2 к названным Правилам на основании показаний индивидуального и (или) общего (квартирного) и коллективного (общедомового) приборов учета тепловой энергии; 3 формулы 31 приложения № 2 к Правилам, по которой определяется размер платы за коммунальную услугу по отоплению в i-м жилом или нежилом помещении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энергии; формулы 37 приложения № 2 к Правилам, по которой рассчитывается объем (количество) потребленной за расчетный период тепловой энергии, приходящийся на не оборудованное индивидуальным и (или) общим (квартирным) прибором учета i-е помещение (жилое или нежилое)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энергии. По мнению заявительницы, оспариваемые нормативные положения не соответствуют статьям 17 (часть 3), 19 (часть 1), 35 и 55 (часть 3) Конституции Российской Федерации в той мере, в какой они по смыслу, придаваемому им в системе действующего правового регулирования правоприменительной практикой, предписывают при определении объема (количества) тепловой энергии, приходящегося на не оборудованные индивидуальными приборами учета тепловой энергии помещения в многоквартирном доме, учитывать показания таких приборов в прочих помещениях дома, который оснащен общедомовым прибором учета тепловой энергии.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4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Артеевой Натальи Алексеевны,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