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534534-П/2021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Шурпо Виктора Яковлевича на нарушение его конституционных прав частями 1 и 2 статьи 26.2, частью 5 статьи 28.2 Кодекса Российской Федерации об административных правонарушениях, а также положением пункта 2.6.1 Правил дорожного движения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В.Я.Шурпо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В.Я.Шурпо оспаривает конституционность следующих положений Кодекса Российской Федерации об административных правонарушениях: статьи 26.2, согласно которой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2 административной ответственности, а также иные обстоятельства, имеющие значение для правильного разрешения дела (часть 1); эти данные устанавливаются протоколом об административном правонарушении, иными протоколами, предусмотренными данным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(часть 2); части 5 статьи 28.2, в соответствии с которой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а в случае отказа указанных лиц от подписания протокола, а также в случае, предусмотренном частью 41 данной статьи, в нем делается соответствующая запись. Заявитель также оспаривает конституционность абзаца второго пункта 2.6.1 Правил дорожного движения Российской Федерации (утверждены Постановлением Совета Министров – Правительства Российской Федерации от 23 октября 1993 года № 1090), предусматривающего, что водители, причастные к дорожно-транспортному происшествию, в результате которого вред причинен только имуществу, не обязаны сообщать о случившемся в полицию и могут оставить место дорожно-транспортного происшествия,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дорожно-транспортном происшествии может осуществляться без участия уполномоченных на то сотрудников полиции. Как следует из представленных материалов, постановлением мирового судьи, оставленным без изменения вышестоящими судами, заявитель был привлечен к административной ответственности за совершение административного правонарушения, выразившегося в оставлении водителем в нарушение Правил дорожного движения места дорожно-транспортного 3 происшествия, участником которого он являлся (часть 2 статьи 12.27 КоАП Российской Федерации), и ему было назначено административное наказание в виде лишения права управления транспортными средствами на срок один год. Как установили суды, В.Я.Шурпо совершил столкновение с транспортным средством, причинив ему механические повреждения, но продолжил движение и покинул место дорожно-транспортного происшествия. По мнению заявителя, оспариваемые им положения Кодекса Российской Федерации об административных правонарушениях противоречат статьям 1 (часть 1), 2, 49 (часть 2) и 51 (часть 1) Конституции Российской Федерации, поскольку позволяют признавать граждан виновными в совершении административного правонарушения на основании ненадлежаще составленного протокола об административном правонарушении. Кроме того, по утверждению заявителя, абзац второй пункта 2.6.1 Правил дорожного движения Российской Федерации не содержит перечня условий, при которых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дорожно-транспортном происшествии может осуществляться без участия сотрудников полиции, а потому указанная норма не соответствует статьям 4 (часть 2) и 15 (часть 1)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26.2 КоАП Российской Федерации, определяя понятие «доказательства», относит к их числу протокол об административном правонарушении, порядок составления которого предусмотрен статьей 28.2 данного Кодекса. При этом часть 3 статьи 26.2 КоАП Российской Федерации запрещает использование доказательств по делу об административном правонарушении, полученных с нарушением закона. Во всяком случае, судья, орган, должное лицо, рассматривающие дело об административном правонарушении, оценивают представленные доказательства по правилам 4 статьи 26.11 КоАП Российской Федерации и проверяют их,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Шурпо Виктора Яковлевича,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