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734117-О/2023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Бабич Ольги Ивановны на нарушение ее конституционных прав Законом Санкт-Петербурга «О порядке ведения учета граждан в качестве нуждающихся в жилых помещениях и предоставлении жилых помещений по договорам социального найма в Санкт-Петербурге»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О.И.Бабич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О.И.Бабич, которой отказано в удовлетворении исковых требований о признании незаконным и отмене распоряжения уполномоченного органа о снятии ее с учета нуждающихся в жилых помещениях и о восстановлении на соответствующем учете, оспаривает конституционность Закона Санкт-Петербурга от 19 июля 2005 года № 407-65 «О порядке ведения учета граждан в качестве нуждающихся в жилых помещениях и предоставлении жилых помещений по договорам социального найма в Санкт- Петербурге». 2 По мнению заявительницы, оспариваемый нормативный акт не соответствует статье 40 Конституции Российской Федерации в той мере, в какой в системе действующего правового регулирования по смыслу, придаваемому ему правоприменительной практикой, он не предусматривает возможности для граждан, зарегистрированных в одном жилом помещении, связанных родством и (или) свойством, но не проживающих совместно, имеющих свои источники дохода, отдельный бюджет и ведущих раздельное хозяйство, признаваться на основании их волеизъявления разными семьями, что не позволяет учитывать жилищную обеспеченность указанных граждан для целей признания их нуждающимися в жилых помещениях, предоставляемых по договорам социального найма, раздельно друг от друга. Кроме того, заявительница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Бабич Ольги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