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725765-П/2023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Балаян Рузанны Гарушевны на нарушение ее конституционных прав рядом положений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Р.Г.Балаян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Р.Г.Балаян оспаривает конституционность части 3 статьи 25 «Порядок разрешения заявленного отвода», частей 5 и 6 статьи 46 «Участие в деле нескольких истцов или ответчиков», части 5 статьи 47 «Замена ненадлежащего ответчика», части 4 статьи 69 «Основания освобождения от доказывания», пункта 2 части 4 статьи 170 «Содержание решения», пунктов 9 и 12 части 2 статьи 271 «Постановление арбитражного суда апелляционной инстанции», пунктов 9 и 12 части 2 статьи 289 «Постановление арбитражного суда кассационной инстанции» и пункта 5 статьи 2918 «Определение об отказе в передаче кассационных жалобы, представления для рассмотрения в судебном 2 заседании Судебной коллегии Верховного Суда Российской Федерации» АПК Российской Федерации. Определением арбитражного суда, оставленным без изменения арбитражными судами вышестоящих инстанций, удовлетворено заявление финансового управляющего о признании недействительным договора купли- продажи жилого помещения, стороной которого была заявительница, и о возврате жилого помещения в конкурсную массу должника. Арбитражные суды на основе исследования материалов уголовного дела указали, что спорное жилое помещение было лишь формально приобретено заявительницей, являвшейся аффилированным лицом по отношению к должнику, который выступал фактическим приобретателем. При этом арбитражный суд кассационной инстанции отклонил отвод, заявленный Р.Г.Балаян всему составу суда. Определением судьи Верховного Суда Российской Федерации в передаче кассационной жалобы для рассмотрения в судебном заседании суда кассационной инстанции отказано. По мнению заявительницы, оспариваемые положения противоречат статьям 2, 15 (часть 4), 17 (часть 1), 18, 19 (часть 1), 21 (часть 1), 35 (части 1 и 3), 45, 46 (части 1 и 2), 47 (часть 1), 55 (часть 2), 118 (часть 2) и 123 (часть 3) Конституции Российской Федерации, поскольку они: допускают разрешение отвода тем же составом арбитражного суда, которому он был заявлен; препятствуют арбитражному суду привлекать к участию в деле лиц, которые должны отвечать по предъявленному иску, по собственной инициативе и проводить дополнительную проверку обстоятельств, установленных вступившим в законную силу постановлением суда по уголовному делу; позволяют судам различных инстанций принимать судебные акты без учета всех доводов лиц, участвовавших в деле, и без приведения мотивов, по которым эти доводы приняты или отвергнуты; не исключают признания судом в рамках уголовного судопроизводства за лицом права собственности на имущество, которое ему никогда не принадлежало, и признания владельца этого имущества недобросовестным.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Балаян Рузанны Гарушевны,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