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257-П/2022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открытого акционерного общества «Научно-производственное объединение Геофизика-ТНВ» на нарушение его конституционных прав подпунктом 4 пункта 1.4, пунктами 3.9(2), 3.10(1) и 3.11 Порядка определения вида фактического использования зданий (строений, сооружений) и нежилых помещений для целей налогообложения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открытого акционерного общества «Научно-производственное объединение Геофизика- ТНВ»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Открытое акционерное общество «Научно-производственное объединение Геофизика-ТНВ» (далее – ОАО «НПО Геофизика-ТНВ») оспаривает конституционность следующих положений Порядка определения вида фактического использования зданий (строений, сооружений) и нежилых помещений для целей налогообложения, утвержденного постановлением Правительства Москвы от 14 мая 2014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статьи 3782 Налогового кодекса Российской Федерации уполномоченный орган исполнительной власти субъекта Российской Федерации не позднее 1-го числа очередного налогового периода по налогу на имущество определяет на этот налоговый период перечень объектов недвижимого имущества, в отношении которых налоговая база определяется как кадастровая стоимость. К таким объектам отнесены, в частности, административно-деловые центры, торговые центры (комплексы), характеристики которых установлены указанной статьей Налогового кодекса Российской Федерации.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открытого акционерного общества «Научно-производственное объединение Геофизика- ТНВ», поскольку она не отвечает требованиям Федерального 5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