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761299-П/2024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Коркиной Ольги Александровны на нарушение ее конституционных прав частью 1 статьи 14, пунктом 2 части 1 статьи 30 Федерального закона «О страховых пенсиях» и пунктом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О.А.Коркиной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О.А.Коркина оспаривает конституционность следующих положений Федерального закона от 28 декабря 2013 года № 400-ФЗ «О страховых пенсиях»: части 1 статьи 14, определяющей порядок подтверждения страхового стажа до регистрации гражданина в качестве застрахованного лица в соответствии с Федеральным законом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страхования»; 2 пункта 2 части 1 статьи 30, устанавливающего условия для досрочного назначения страховой пенсии по старости мужчинам и женщинам, работавшим на работах с тяжелыми условиями труда. Заявительница также просит признать неконституционным пункт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от 17 декабря 2001 года № 173-ФЗ «О трудовых пенсиях в Российской Федерации» (утверждены Постановлением Правительства Российской Федерации от 11 июля 2002 года № 516) (в жалобе ошибочно названный пунктом 4 указанного Постановления Правительства Российской Федерации), предусматривающий зачет в стаж работы, дающей право на досрочное назначение трудовой (с 1 января 2015 года – страховой) пенсии по старости, периодов работы, выполняемой постоянно в течение полного рабочего дня, если иное не предусмотрено данными Правилами или иными нормативными правовыми актами, при условии уплаты за эти периоды страховых взносов в Пенсионный фонд Российской Федерации (с 1 января 2023 года – Фонд пенсионного и социального страхования Российской Федерации). По мнению О.А.Коркиной, оспариваемые нормы, примененные в ее деле судами общей юрисдикции, не соответствуют статьям 2, 7, 17, 18, 19 (части 1 и 2), 39 (часть 1), 45, 46 (части 1 и 2) и 55 Конституции Российской Федерации, поскольку допускают неравенство граждан при реализации права на пенсионное обеспечение и не позволяют применить законодательство, действовавшее в период осуществления трудовой деятельности.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14 Федерального закона «О страховых пенсиях», закрепляющие общий порядок подтверждения страхового стажа за периоды до и после регистрации гражданина в качестве застрахованного лица, направлены на обеспечение реализации пенсионных прав граждан в системе 3 обязательного пенсионного страхования и не могут рассматриваться как нарушающие конституционные права заявительницы. Что касается иных оспариваемых О.А.Коркиной положений, то,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тяжелыми условиями труда,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досрочно, а также правил исчисления периодов такой работы (пункт 2 части 1 и часть 2 статьи 30 Федерального закона «О страховых пенсиях»). Действуя в пределах предоставленного ему полномочия, Правительство Российской Федерации в Постановлении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 закрепило правовые основания определения стажа на соответствующих видах работ, а также исчисления периодов такой работы. С учетом различной степени влияния тяжелых и вредных условий труда на лиц, работающих на одних и тех же должностях, но в разных условиях, в том числе в течение полного рабочего дня или при неполной занятости на соответствующих работах, пунктом 4 названных Правил, 4 утвержденных Постановлением Правительства Российской Федерации от 11 июля 2002 года № 516 (применяются в настоящее время при исчислении периодов работы, дающей право на досрочное назначение страховой пенсии по старости в соответствии со статьями 30 и 31 Федерального закона «О страховых пенсиях» согласно Постановлению Правительства Российской Федерации от 16 июля 2014 года № 665), предусмотрено правило, согласно которому в специальный стаж засчитываются периоды работы, выполняемой постоянно в течение полного рабочего дня. Таким образом, оспариваемые положения выступают элементами правового механизма пенсионного обеспечения граждан, работавших в тяжелых условиях труда, с учетом объективно существующих вредных факторов производственной среды и трудового процесса и также не могут рассматриваться как нарушающие конституционные права заявительницы, которой, как следует из представленных материалов, в 2022 году было отказано в досрочном назначении страховой пенсии по старости в соответствии с пунктом 2 части 1 статьи 30 Федерального закона «О страховых пенсиях» в связи с отсутствием необходимой продолжительности стажа работы в тяжелых условиях труда. Разрешение же вопроса о наличии оснований для зачета отдельных периодов работы О.А.Коркиной в качестве маляра в стаж, дающий право на досрочное назначение страховой пенсии по старости, равно как и оценка доказательств при рассмотрении конкретного дела,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Коркиной Ольги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