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620751-П/2022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Козенко Александра Александровича на нарушение его конституционных прав статьей 108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А.А.Козенко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отношении гражданина А.А.Козенко, подозреваемого в совершении преступления, постановлением районного суда от 25 сентября 2020 года продлен срок задержания на 72 часа, при этом отмечено, что он задержан в порядке статей 91 и 92 УПК Российской Федерации 23 сентября 2020 года. Затем постановлением того же суда от 28 сентября 2020 года принято решение об избрании ему меры пресечения в виде заключения под стражу. Впоследствии А.А.Козенко осужден к лишению свободы приговором от 4 марта 2021 года, измененным судом апелляционной инстанции в части указания на то, что срок наказания необходимо 2 исчислять с даты фактического задержания – с 22 сентября 2020 года, в остальном приговор оставлен без изменения. Постановлением судьи Верховного Суда Российской Федерации от 31 августа 2021 года, с которым согласился заместитель Председателя этого суда (письмо от 3 февраля 2022 года), отказано в передаче для рассмотрения в судебном заседании суда кассационной инстанции жалобы А.А.Козенко, который оспорил решение об избрании указанной меры пресечения и оставившее его без изменения апелляционное постановление областного суда. При этом отмечено, что изменение приговора в части уточнения момента фактического задержания подозреваемого не влияет на законность решения об избрании меры пресечения в виде заключения под стражу, притом что время задержания зачтено в срок назначенного наказания. В этой связи А.А.Козенко просит признать не соответствующей статье 22 (часть 2) Конституции Российской Федерации статью 108 «Заключение под стражу» УПК Российской Федерации, утверждая, что она позволяет за пределами 48 часов с момента задержания лица выносить судебное решение об избрании ему меры пресечения в виде заключения под стражу вместо немедленного освобождения.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Обеспечивая гарантии свободы и личной неприкосновенности, установленные статьей 22 Конституции Российской Федерации, Уголовно- процессуальный кодекс Российской Федерации определяет, что никто не может быть задержан по подозрению в совершении преступления или заключен под стражу при отсутствии на то законных оснований, предусмотренных данным Кодексом, а до судебного решения лицо не может быть подвергнуто задержанию на срок более 48 часов; суд, прокурор, следователь, орган дознания и дознаватель обязаны немедленно освободить всякого незаконно задержанного или содержащегося под стражей свыше 3 срока, предусмотренного данным Кодексом (части первая и вторая статьи 10); по истечении 48 часов с момента задержания подозреваемый подлежит освобождению, если в отношении его не была избрана мера пресечения в виде заключения под стражу либо суд не продлил срок задержания в порядке, установленном пунктом 3 части седьмой статьи 108 данного Кодекса (часть вторая статьи 94), т.е. на срок не более 72 часов с момента вынесения судебного решения по ходатайству одной из сторон для представления ею дополнительных доказательств обоснованности или необоснованности избрания меры пресечения в виде заключения под стражу, когда задержание признано судом законным и обоснованным. Таким образом, приведенные нормы исключают бесконтрольное, вне установленных сроков задержание лица. При этом Уголовно- процессуальный кодекс Российской Федерации предусматривает возможность избрания меры пресечения в виде заключения под стражу в отношении как обвиняемого, так и подозреваемого (статьи 100 и 108).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Козенко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