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710787-П/2023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сентября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Курбашнова Максима Игоревича на нарушение его конституционных прав частью четвертой статьи 46, статьями 49 и 50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М.И.Курбашнова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Верховного Суда Российской Федерации, с которым согласился заместитель Председателя этого суда (письмо от 24 мая 2023 года), ввиду отсутствия существенных нарушений закона, повлиявших на исход дела, отказано в передаче для рассмотрения в судебном заседании суда кассационной инстанции жалобы гражданина М.И.Курбашнова об оспаривании вынесенного в его отношении приговора и последующих судебных решений. М.И.Курбашнов утверждает о несоответствии Конституции Российской Федерации, в том числе ее статьям 15, 18, 45 и 48 (часть 2), 2 части четвертой статьи 46 «Подозреваемый», статей 49 «Защитник» и 50 «Приглашение, назначение и замена защитника, оплата его труда» УПК Российской Федерации. Согласно позиции заявителя, оспариваемые нормы нарушают его права, поскольку позволяют суду ограничивать право подсудимого на защиту путем привлечения к участию в деле адвоката по назначению вместо адвоката, осуществлявшего защиту по соглашению на стадии предварительного расследования, отсутствующего по уважительной причине, а также продолжать судебное разбирательство без предоставления вновь вступившему в дело защитнику по назначению суда достаточного времени для ознакомления с материалами дела. Кроме того, М.И.Курбашнов утверждает, что следственные действия по его уголовному делу произведены со значительными нарушениями уголовно-процессуального закона, а в основу вынесенного в его отношении приговора положены противоречивые доказательства.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Положения статей 49–52 УПК Российской Федерации регламентируют вопросы участия защитника в уголовном судопроизводстве и направлены на обеспечение конституционного права подозреваемого, обвиняемого на получение квалифицированной юридической помощи, гарантированной статьей 48 Конституции Российской Федерации. Как указал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Курбашнова Максима Игоревича,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