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697009-П/2023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Астрелина Константина Николаевича, Великанова Николая Александровича и других на нарушение их конституционных прав отдельными положениями статьи 3 Федерального закона «О порядке установления размеров стипендий и социальных выплат в Российской Федерации» и правоприменительной практикой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 К.Н.Астрелина, Н.А.Великанова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К.Н.Астрелин, Н.А.Великанов, М.В.Кварацхелия, Д.И.Малыхин, А.В.Минаков, В.М.Силинский, З.В.Тюлькина и Т.А.Цветкова просят признать не соответствующими статьям 19, 42, 53, 55 (часть 2) и 56 (часть 3) Конституции Российской Федерации нормы, поименованные ими как пункты 1 и 8 статьи 3 Федерального закона от 7 августа 2000 года № 122-ФЗ «О порядке установления размеров стипендий и социальных выплат в Российской Федерации», поскольку, по их мнению, 2 они нарушают гарантии и ухудшают материальное положение участников ликвидации последствий катастрофы на Чернобыльской АЭС. Заявители также оспаривают конституционность правоприменительной практики в части отказа судов в удовлетворении требований об индексации выплат участникам ликвидации последствий катастрофы на Чернобыльской АЭС, которая, по их мнению, осуществлялась на основании пункта 22 статьи 14 и статьи 39 Закона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АЭС», и наряду с этим просят признать несостоятельным, незаконным и необоснованным вывод, изложенный в Определении (ошибочно поименованном в жалобе как Постановление Пленума) Верховного Суда Российской Федерации от 11 января 2008 года № 25-В07-24.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К.Н.Астрелина, Н.А.Великанова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