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Арью Владислава Валерьевича на нарушение его конституционных прав примечанием к статье 12.8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В.В.Арью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В.В.Арью оспаривает конституционность примечания к статье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согласно которому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данной статьей и частью 3 статьи 12.27 данного Кодекса, 2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Как следует из представленных материалов, постановлением мирового судьи, оставленным без изменения вышестоящими судами, В.В.Арью был привлечен к административной ответственности за управление транспортным средством в состоянии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 Суды указали, что прием лекарственного препарата, содержащего вещество (фенобарбитал), включенное в Перечень наркотических средств, психотропных веществ и их прекурсоров, подлежащих контролю в Российской Федерации (утвержден Постановлением Правительства Российской Федерации от 30 июня 1998 года № 681), исключает управление транспортным средством. Как утверждает В.В.Арью, примечание к статье 12.8 КоАП Российской Федерации устанавливает абсолютный запрет на управление транспортным средством для гражданина, принимающего по назначению врача лекарственные препараты, содержащие наркотические средства или психотропные вещества. По его мнению, такой запрет исключает для правоприменителя возможность оценки воздействия этих препаратов на организм человека на предмет способности содержащихся в них веществ вызвать состояние опьянения. В связи с этим заявитель просит признать оспариваемое законоположение не соответствующим статьям 17 (часть 3), 18, 19 (части 1 и 2) и 55 (части 2 и 3)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утвержденными Постановлением Совета Министров – Правительства Российской Федерации от 23 октября 1993 года № 1090 Правилами дорожного движения Российской Федерации, в соответствии с которыми запрещается эксплуатация транспортных средств лицами, находящимися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(пункт 21 статьи 19 указанного Федерального закона и пункт 2.7 Правил дорожного движения Российской Федерации). 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 предусмотренном статьей 27.12 КоАП Российской Федерации. Направление лица, управлявшего транспортным средством, на медицинское освидетельствование является процессуальным действием, позволяющим достоверно установить, находилось ли оно при этом в состоянии опьянения.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Арью Владислава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