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Дураджи Дмитрия Николаевича на нарушение его конституционных прав частью 1 статьи 65 Арбитражного процессуального кодекса Российской Федерации и пунктом 31 статьи 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Д.Н.Дураджи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Д.Н.Дураджи (индивидуальный предприниматель) оспаривает конституционность части 1 статьи 65 «Обязанность доказывания» АПК Российской Федерации и пункта 31 статьи 3 «Ответственность общества» (в редакции Федерального закона от 28 декабря 2016 года № 488-ФЗ) Федерального закона от 8 февраля 1998 года № 14-ФЗ «Об обществах с ограниченной ответственностью». Как следует из представленных материалов, решением арбитражного суда, оставленным судами вышестоящих инстанций без изменения, Д.Н.Дураджи отказано в привлечении ряда граждан к субсидиарной 2 ответственности по приобретенной заявителем на основании договора задолженности общества с ограниченной ответственностью, исключенного из Единого государственного реестра юридических лиц в административном порядке. Суды исходили в числе прочего из недоказанности совокупности условий, необходимых для привлечения ответчиков к данной ответственности. Определением судьи Верховного Суда Российской Федерации Д.Н.Дураджи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нормы противоречат статьям 17 (часть 3), 19 (часть 1), 45 и 46 Конституции Российской Федерации, поскольку – возлагая на кредитора бремя доказывания наличия оснований для привлечения лиц, контролировавших общество, исключенное из ЕГРЮЛ в административном порядке, к субсидиарной ответственности по его обязательствам – допускают возможность уклонения последних от указанной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Дураджи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