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539332-П/2021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Бубенцовой Татьяны Евгеньевны на нарушение ее конституционных прав рядом положений Уголовно-процессуального кодекса Российской Федерации, пунктом «з» части первой статьи 61 Уголовного кодекса Российской Федерации и постановлениями Пленума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Т.Е.Бубенцовой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7 ноября 2016 года отказано в передаче для рассмотрения в судебном заседании суда кассационной инстанции поданной в интересах гражданина О.И.Бубенцова жалобы на приговор и апелляционное определение. Письмом сотрудника аппарата Верховного Суда Российской Федерации от 24 сентября 2020 года возвращена без рассмотрения жалоба гражданки Т.Е.Бубенцовой (матери О.И.Бубенцова) об оспаривании 2 вынесенных в отношении ее сына судебных решений, поскольку она не являлась участником уголовного судопроизводства по этому делу. В соответствии с представленным с жалобой свидетельством о смерти О.И.Бубенцов умер 29 апреля 2020 года. Т.Е.Бубенцова просит признать не соответствующими Конституции Российской Федерации, в том числе ее статьям 17 (части 2 и 3), 20 (часть 1), 21 (часть 2), 45 и 46, часть первую статьи 11 «Охрана прав и свобод человека и гражданина в уголовном судопроизводстве», часть вторую статьи 16 «Обеспечение подозреваемому и обвиняемому права на защиту», статьи 56 «Свидетель», 240 «Непосредственность и устность», 259 «Протокол судебного заседания», 271 «Заявление и разрешение ходатайств», 303 «Составление приговора», 307 «Описательно-мотивировочная часть обвинительного приговора», 308 «Резолютивная часть обвинительного приговора» УПК Российской Федерации, пункт «з» части первой статьи 61 «Обстоятельства, смягчающие наказание» УК Российской Федерации, а также постановления Пленума Верховного Суда Российской Федерации от 30 июня 2015 года № 29 «О практике применения судами законодательства, обеспечивающего право на защиту в уголовном судопроизводстве» и от 29 ноября 2016 года № 55 «О судебном приговоре». По мнению заявительницы, данные нормы позволяют: назначать слишком суровое наказание; использовать в приговоре дословные формулировки из обвинительного заключения; основывать приговор на показаниях, данных свидетелями и подсудимым в ходе предварительного следствия, без учета результатов проведенного судебного разбирательства; необоснованно отклонять в суде апелляционной инстанции ходатайство о допросе свидетеля, явившегося в судебное заседание; не указывать в протоколе судебного заседания, какие конкретно права разъяснены участникам; несвоевременно подписывать протокол судебного заседания.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Между тем из представленных материалов следует, что с момента завершения рассмотрения дела О.И.Бубенцова в суде и до подачи настоящей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Бубенцовой Татьяны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