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658765-П/2022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Богдановича Александра Константиновича на нарушение его конституционных прав статьей 105, частью 1 статьи 121, статьей 122 и частью 1 статьи 128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А.К.Богдановича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А.К.Богданович оспаривает конституционность статьи 105 «Общие условия исполнения содержащихся в исполнительных документах требований к должнику совершить определенные действия (воздержаться от совершения определенных действий)», части 1 статьи 121 «Обжалование (оспаривание) постановлений Федеральной службы судебных приставов, а также постановлений должностных лиц службы судебных приставов, их действий (бездействия)», статьи 122 «Сроки подачи жалобы» и части 1 статьи 128 «Порядок оспаривания постановлений должностных лиц службы судебных 2 приставов, их действий (бездействия)» Федерального закона от 2 октября 2007 года № 229-ФЗ «Об исполнительном производстве». Как следует из представленных материалов, решением арбитражного суда, оставленным без изменения судами апелляционной и кассационной инстанций, отказано в удовлетворении заявления А.К.Богдановича – должника в исполнительном производстве о признании незаконным постановления судебного пристава-исполнителя о назначении нового двухдневного срока исполнения требований исполнительного документа об освобождении земельного участка и его передаче взыскателю.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оспариваемые законоположения противоречат статьям 33, 45 и 46 (части 1 и 2) Конституции Российской Федерации, поскольку они не препятствуют судебному приставу-исполнителю устанавливать срок исполнения требований исполнительного документа в пределах течения десятидневного срока на обжалование постановления о таком установлении и не предусматривают, что постановление судебного пристава- исполнителя вступает в силу и подлежит исполнению по истечении указанного срока на его оспаривание, а в случае подачи соответствующего заявления – после его рассмотрения судом по существу. Кроме того, заявитель ставит в жалобе вопросы, не связанные с проверкой конституционности положений нормативных актов.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Богдановича Александра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