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Щёмарева Сергея Валерьевича на нарушение его конституционных прав статьей 3 Закона Липецкой области «Об обеспечении жильем ветеранов, инвалидов и семей, имеющих детей-инвалидов»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С.В.Щёмарева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С.В.Щёмарев оспаривает конституционность статьи 3 «Категории граждан, имеющих право на обеспечение жильем» Закона Липецкой области от 18 августа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провозглашая Российскую Федерацию социальным государством и возлагая на государство обязанность устанавливать для граждан гарантии социальной защиты (статья 7), не закрепляет конкретные меры социальной защиты, их объем и условия предоставления тем или иным категориям граждан. Соответствующее правовое регулирование относится к полномочиям законодателя, который располагает достаточно широкой дискрецией при установлении механизмов 3 реализации социальной защиты, в том числе при определении мер социальной поддержки и выборе формы их предоставления, а также круга лиц, нуждающихся в них. Ветераны боевых действий, указанные в статье 16 Федерального закона от 12 января 1995 года № 5-ФЗ «О ветеранах», определяющей предоставляемые им меры социальной поддержки, имеют право на обеспечение жильем за счет средств федерального бюджета в соответствии с положениями статьи 232 названного Федерального закона, пунктом 1 которой соответствующие полномочия переданы Российской Федерацией органам государственной власти субъектов Российской Федерации. При этом в силу статьи 21 Федерального закона «О ветеранах» члены семей ветеранов боевых действий при соблюдении установленных законом условий имеют право на получение мер социальной поддержки по обеспечению жильем лишь в том случае, если ветеран боевых действий погиб (умер). Во исполнение переданных полномочий оспариваемая заявителем статья 3 Закона Липецкой области «Об обеспечении жильем ветеранов, инвалидов и семей, имеющих детей-инвалидов» в соответствии с Федеральным законом «О ветеранах», а также Федеральным законом от 24 ноября 1995 года № 181-ФЗ «О социальной защите инвалидов в Российской Федерации», определяет категории граждан, имеющих право на обеспечение жильем, включая в их число и ветеранов боевых действий. Такое правовое регулирование, соответствующее федеральному законодательству и установленное в рамках дискреции законодателя, обеспечившего ветеранам боевых действий, проживающим на территории Липецкой области, возможность реализовать гарантированные им льготы по жилищному обеспечению, не может рассматриваться как нарушающее права заявителя.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Щёмарева Сергея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