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571953-П/2021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Берлезова Андрея Александровича на нарушение его конституционных прав положениями главы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А.А.Берлезова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ноября 2018 года отказано в передаче для рассмотрения в судебном заседании суда надзорной инстанции жалобы, поданной защитником в интересах гражданина А.А.Берлезова, о пересмотре вынесенных в его отношении судебных решений. Последующая надзорная жалоба самого А.А.Берлезова, поданная в 2021 году и содержавшая, с его слов, новые доводы, не приводившиеся в предыдущем обращении, возвращена без рассмотрения ответом судьи Верховного Суда Российской Федерации. Выражая несогласие с указанным ответом, А.А.Берлезов оспорил его Председателю Верховного Суда Российской Федерации. Письмом 2 заместителя Председателя этого суда от 16 сентября 2021 года сообщено, что не усмотрено оснований для отмены ранее вынесенного постановления судьи Верховного Суда Российской Федерации; при этом разъяснено, что ответы судей этого суда об оставлении без рассмотрения надзорных жалоб обжалованию либо пересмотру в порядке надзора не подлежат. В данной связи заявитель – утверждая, что ответом судьи Верховного Суда Российской Федерации его надзорная жалоба была возвращена без рассмотрения, будучи расцененной в качестве повторной, – просит признать не соответствующими статьям 2, 15 (часть 4), 46 и 52 Конституции Российской Федерации, а также статьям 6 и 13 Конвенции о защите прав человека и основных свобод положения главы 481 «Производство в суде надзорной инстанции» УПК Российской Федерации, поскольку по смыслу, придаваемому им правоприменительной практикой, они распространяют запрет на внесение повторных жалоб применительно к надзорному производству, в котором таковой законодательно не предусмотрен, позволяя возвращать без рассмотрения очередные жалобы, поданные лично осужденным.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 относительно вопроса о возможности подачи очередных надзорных жалоб, положения главы 481 УПК Российской Федерации не могут расцениваться как препятствующие выявлению и устранению в порядке надзора судебных ошибок, свидетельствующих о неправосудности принятого нижестоящим судом решения (определения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Берлезова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