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752591-О/2024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28 марта 2024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Ратиборова Виталия Юрьевича на нарушение его конституционных прав пунктом 1 статьи 78 Федерального закона «Об ипотеке (залоге недвижимости)»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А.Ю.Бушева, Л.М.Жарковой, С.М.Казанцева, С.Д.Князева, А.Н.Кокотова, Л.О.Красавчиковой, М.Б.Лобова, С.П.Маврина, Н.В.Мельникова, В.А.Сивицкого, рассмотрев вопрос о возможности принятия жалобы гражданина В.Ю.Ратиборова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Гражданин В.Ю.Ратиборов оспаривает конституционность пункта 1 статьи 78 Федерального закона от 16 июля 1998 года № 102-ФЗ «Об ипотеке (залоге недвижимости)», предусматривающего, что обращение залогодержателем взыскания на заложенные жилой дом или квартиру и реализация этого имущества являются основанием для прекращения права пользования ими залогодателя и любых иных лиц, проживающих в таких жилом доме или квартире, при условии, что такие жилой дом или квартира были заложены по договору об ипотеке либо по ипотеке в силу закона в обеспечение возврата кредита или целевого займа, предоставленных банком 2 или иной кредитной организацией либо другим юридическим лицом на приобретение или строительство таких или иных жилого дома или квартиры, их капитальный ремонт или иное неотделимое улучшение, а также на погашение ранее предоставленных кредита или займа на приобретение или строительство жилого дома или квартиры; освобождение таких жилого дома или квартиры осуществляется в порядке, установленном федеральным законом. Из представленных материалов следует, что решением суда общей юрисдикции, оставленным без изменения определением суда апелляционной инстанции, удовлетворено требование о прекращении права пользования жилым помещением, предъявленное к В.Ю.Ратиборову лицом, приобретшим жилое помещение на публичных торгах по реализации предмета залога, на который обращено взыскание. Возражая против удовлетворения иска, заявитель, в частности, ссылался на наличие у него бессрочного права пользования этим жилым помещением, предоставленным гражданке З. и ему по договору социального найма, впоследствии приобретенным З. в собственность в порядке приватизации и заложенным ею по договору. В передаче кассационной жалобы на названные судебные постановления и определение суда кассационной инстанции, которым они оставлены без изменения, для рассмотрения в судебном заседании Судебной коллегии по гражданским делам Верховного Суда Российской Федерации было отказано. По мнению заявителя, пункт 1 статьи 78 Федерального закона «Об ипотеке (залоге недвижимости)» противоречит статьям 2, 18, 19 (часть 1), 40 (часть 1), 45 (часть 1), 46 (часть 1) и 55 (части 2 и 3) Конституции Российской Федерации, поскольку по смыслу, придаваемому ему правоприменительной практикой в системе действующего правового регулирования, он позволяет лишать граждан единственного пригодного для проживания жилого помещения, предоставленного им во исполнение вступившего в законную силу судебного постановления взамен жилого помещения в жилом доме, признанном аварийным. Кроме того, В.Ю.Ратиборов просит отменить принятые по делу с его участием судебные постановления. 3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Ратиборова Виталия Юрьевича,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