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Галицкой Яны Борисовны на нарушение ее конституционных прав статьей 112, частью первой статьи 3903 и статьей 3906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Я.Б.Галицкой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Я.Б.Галицкая, которой определением судьи Верховного Суда Российской Федерации было отказано в удовлетворении ее заявления о восстановлении пропущенного процессуального срока для подачи кассационной жалобы в Судебную коллегию по гражданским делам Верховного Суда Российской Федерации на принятые по делу с ее участием судебные постановления, оспаривает конституционность статьи 112 «Восстановление процессуальных сроков», части первой статьи 3903 «Срок подачи кассационных жалобы, представления в судебную коллегию Верховного Суда Российской Федерации» и статьи 3906 «Возвращение 2 кассационных жалобы, представления без рассмотрения по существу» ГПК Российской Федерации. По мнению Я.Б.Галицкой, оспариваемые законоположения во взаимосвязи со статьями 2 «Задачи гражданского судопроизводства» и 39014 «Основания для отмены или изменения судебной коллегией Верховного Суда Российской Федерации судебных постановлений в кассационном порядке» названного Кодекса не соответствуют статьям 18, 19, 32, 46, 52, 118 и 126 Конституции Российской Федерации, поскольку они препятствуют обжалованию в Верховный Суд Российской Федерации судебных постановлений вследствие отказа в восстановлении процессуального срока, пропуск которого обусловлен заслуживающими внимания причинами, допускают рассмотрение заявления о восстановлении этого срока судьей единолично, без подтверждения доводов, изложенных в данном заявлении, а также в силу непродолжительности установленного срока, не превышающего трех месяцев со дня вынесения определения кассационным судом общей юрисдикции, не позволяют эффективно и своевременно защищать нарушенные неправосудным судебным решением права.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Галицкой Яны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