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563745-П/2021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«Сурская электросетевая компания» на нарушение его конституционных прав пунктом 4 статьи 231 Федерального закона «Об электроэнергетике», а также пунктом 2 Правил недискриминационного доступа к услугам по передаче электрической энергии и оказания этих услуг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общества с ограниченной ответственностью «Сурская электросетевая компания»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«Сурская электросетевая компания» (далее – ООО «СЭК») оспаривает конституционность пункта 4 статьи 231 Федерального закона от 26 марта 2003 года № 35-ФЗ «Об электроэнергетике», который определяет услуги, цены (тарифы) на которые подлежат государственному регулированию на оптовом и (или) на розничных рынках. Кроме того, заявитель оспаривает конституционность пункта 2 (в жалобе ошибочно названного пунктом 2 статьи 2) Правил недискриминационного 2 доступа к услугам по передаче электрической энергии и оказания этих услуг (утверждены Постановлением Правительства Российской Федерации от 27 декабря 2004 года № 861), определяющего понятия, используемые в данных Правилах. Как следует из представленных материалов, актами арбитражных судов ООО «СЭК» отказано в удовлетворении иска к сетевой организации о взыскании задолженности за оказанные услуги по передаче электрической энергии за период с мая по декабрь 2018 года. При этом судами установлено, что истцом был произведен расчет указанной задолженности исходя из мощности и объема переданной электрической энергии с учетом присоединенных к нему объектов электросетевого хозяйства третьего лица, а также цены, соответствующей ранее установленному для взаиморасчетов между истцом и ответчиком тарифу. Данный тариф был установлен приказом уполномоченного органа субъекта Российской Федерации, который, однако, признан недействующим в соответствующей части актом арбитражного суда по другому делу. В свою очередь, ответчиком произведен расчет услуг за передачу электрической энергии без учета мощности и объема, переданного с использованием электросетевого хозяйства третьего лица, поскольку данные услуги истцом фактически не оказывались и расходы, связанные с эксплуатацией указанного имущественного комплекса, не осуществлялись; в остальной части услуги были в полном объеме оплачены истцу с учетом признанного недействующим индивидуального тарифа, установленного приказом уполномоченного органа субъекта Российской Федерации. Исходя из изложенного, а также с учетом представленных сторонами доказательств по делу арбитражные суды пришли к выводу о том, что в действительности ООО «СЭК» не оказывались спорные услуги по передаче электрической энергии с использованием сетевого хозяйства третьего лица и, следовательно, задолженность в указанной части не подлежит взысканию с ответчика. По мнению заявителя, оспариваемые нормы не соответствуют статьям 7 (часть 1), 6 и 11 (часть 2) Конституции Российской Федерации, поскольку 3 позволили сетевой организации осуществить полномочия государственного органа в сфере установления цен (тарифов) и фактически занизить тариф на услуги по передаче электрической энергии, оплатив не в полном объеме оказанные услуги.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«Сурская электросетевая компания»,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