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789078-О/2024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Федорцовой Елены Евгеньевны на нарушение ее конституционных прав пунктом «б» части третьей статьи 29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Е.Е.Федорцовой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Е.Е.Федорцова оспаривает конституционность пункта «б» части третьей статьи 29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2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относящего к нетрудоспособным членам семьи умерших (погибших) лиц, указанных в статье 1 названного Закона, имеющим право на пенсию по случаю потери кормильца, отца, мать и супруга, если они достигли возраста: мужчины – 60 лет, женщины – 55 лет, либо являются инвалидами. Как следует из представленных материалов, Е.Е.Федорцовой было отказано в назначении пенсии по случаю потери кормильца в связи с неподтвержденностью факта нахождения ее на иждивении умершего мужа. По мнению заявительницы, оспариваемое законоположение, примененное в ее деле судами общей юрисдикции, не соответствует статье 39 (часть 1) Конституции Российской Федерации, поскольку по смыслу, придаваемому ему правоприменительной практикой, оно не относит к нетрудоспособным членам семьи умершего кормильца супругу, не достигшую на дату его смерти 55-летнего возраста, но достигшую возраста, необходимого для досрочного назначения страховой пенсии по старости в соответствии с Федеральным законом от 28 декабря 2013 года № 400-ФЗ «О страховых пенсиях» ранее достижения общеустановленного пенсионного возраста, и являющуюся получателем такой пенсии.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Федорцовой Елены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