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566022-П/2021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«Инвестиционная компания «Уральская здравница» на нарушение его конституционных прав пунктом 1 статьи 234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открытого акционерного общества «Инвестиционная компания «Уральская здравница»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Открытое акционерное общество «Инвестиционная компания «Уральская здравница» (далее также – ОАО «ИК «Уральская здравница») оспаривает конституционность пункта 1 статьи 234 ГК Российской Федерации, закрепляющего, что лицо – гражданин или юридическое лицо, – не являющееся собственником имущества, но добросовестно, открыто и непрерывно владеющее как своим собственным недвижимым имуществом, если иные срок и условия приобретения не предусмотрены данной статьей, в течение пятнадцати лет либо иным имуществом в течение пяти лет, приобретает право собственности на это имущество (приобретательная давность); право собственности на недвижимое и иное имущество, 2 подлежащее государственной регистрации, возникает у лица, приобретшего это имущество в силу приобретательной давности, с момента такой регистрации. Как следует из представленных материалов, решением арбитражного суда, оставленным без изменения постановлением суда апелляционной инстанции, отказано в удовлетворении требования ОАО «ИК «Уральская здравница» о признании по давности владения права собственности на объект недвижимости, право собственности на которое зарегистрировано за публично-правовым образованием. Суды указали, что договор о внесении спорного имущества в уставный капитал при создании акционерного общества является недействительным в связи с отсутствием согласия одного из сособственников на распоряжение имуществом. Суд апелляционной инстанции подчеркнул, что с учетом обстоятельств приобретения истцом спорного имущества нельзя признать, что он не знал и не должен был знать об отсутствии основания возникновения у него права собственности. Судебные акты нижестоящих судов оставлены без изменения постановлением суда кассационной инстанции. В передаче кассационной жалобы на данные судебные акты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оспариваемая норма противоречит статьям 1, 2, 15, 19, 35, 36, 40, 45, 46 и 55 (часть 3) Конституции Российской Федерации, поскольку по смыслу, придаваемому ей правоприменительной практикой, она исключает приобретение права собственности на имущество в силу приобретательной давности только лишь в связи с недействительностью сделки, по которой оно получено, не позволяя учитывать дальнейшее поведение сторон сделки и их волеизъявление относительно судьбы имущества. ОАО «ИК «Уральская здравница» указывает, что пункт 1 статьи 234 ГК Российской Федерации бессрочно препятствует признанию добросовестным владения вещью, полученной по недействительной сделке, но не истребованной в установленные законом сроки или в разумный срок от 3 лица, продолжающего ею владеть после истечения сроков для ее истребования или возврата предыдущему владельцу. Кроме того, ОАО «ИК «Уральская здравница» просит отменить принятые по делу с его участием судебные акты.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«Инвестиционная компания «Уральская здравница»,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