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578960-П/2021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статьями 3892 и 38920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по требованию гражданина Э.А.Гусейнова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кассационного суда общей юрисдикции от 6 августа 2021 года возвращена жалоба гражданина Э.А.Гусейнова на постановление судьи апелляционной инстанции от 25 декабря 2020 года, которым прекращено производство по жалобе на постановление суда первой инстанции от 26 ноября 2020 года об отказе в принятии к апелляционному оформлению жалобы на постановление об отказе в ознакомлении с протоколом и аудиозаписью судебного заседания. Заявителю разъяснено, что обжалуемые им промежуточные судебные решения могут быть проверены в апелляционном порядке одновременно с итоговым решением по уголовному делу – приговором от 12 апреля 2021 года. 2 В апелляционном постановлении от 2 июля 2021 года, принятом по итогам рассмотрения в том числе апелляционной жалобы Э.А.Гусейнова на указанный приговор, оценены его доводы о нарушении его прав судом путем отказа в ознакомлении с протоколом и аудиозаписью судебного заседания, проходившего в запрошенную им дату, и указано, что копия протокола данного судебного заседания была вручена ему под расписку 23 апреля 2021 года, от ознакомления же с аудиозаписью хода судебного заседания он 28 апреля 2021 года отказался. В этой связи Э.А.Гусейнов, полагая, что им исчерпаны все другие внутригосударственные средства судебной защиты, оспаривает соответствие взаимосвязанных положений статей 3892 «Судебные решения, подлежащие апелляционному обжалованию» и 38920 «Решения, принимаемые судом апелляционной инстанции» УПК Российской Федерации статьям 18, 21, 24, 46, 56 и 64 Конституции Российской Федерации. По мнению заявителя, оспариваемые нормы, не относя решение об отказе в ознакомлении с протоколом и аудиозаписью судебного заседания к промежуточным решениям, подлежащим самостоятельному обжалованию, исключают для подсудимого возможность защиты своих прав.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праве на самостоятельное обжалование постановлений, вынесенных судом первой инстанции при подготовке к судебному заседанию либо в ходе судебного разбирательства, уже был предметом рассмотрения Конституционного Суда Российской Федерации, который указал, что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 а именно одновременно с обжалованием итогового решения, являются допустимыми и не нарушают прав граждан, гарантируемых Конституцией Российской Федерации. Однако если 3 определения или постановления суда первой инстанции порождают последствия, выходящие за рамки собственно уголовно-процессуальных отношений, существенно ограничивая при этом конституционные права и свободы личности и причиняя им вред, восполнение которого в дальнейшем может оказаться неосуществимым, их судебная проверка по жалобам участников судопроизводства, чьи права и свободы ими затрагиваются, должна обеспечиваться безотлагательно, до постановления приговора (Постановление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