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695154-П/2023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Владислава Игоревича на нарушение его конституционных прав частью второй статьи 50 во взаимосвязи с пунктом 4 части первой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В.И.Борисова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гражданину В.И.Борисову, осужденному и отбывающему наказание, отказано в принятии жалобы к рассмотрению в порядке статьи 125 УПК Российской Федерации на ответ руководителя отдела следственного управления Следственного комитета Российской Федерации по Брянской области. Суд апелляционной инстанции, рассматривая жалобу на это решение суда, отказал в удовлетворении ходатайства заявителя о назначении ему адвоката. Правомерность этого решения подтвердили суды кассационной инстанции. В этой связи заявитель просит признать часть вторую статьи 50 «Приглашение, назначение и замена защитника, оплата его труда» во 2 взаимосвязи с пунктом 4 части первой статьи 38912 «Участие сторон в судебном заседании при рассмотрении уголовного дела в суде апелляционной инстанции» УПК Российской Федерации не соответствующими статьям 2, 17 (часть 3), 24 (часть 2), 45, 46 (части 1 и 2), 47 (часть 1), 50, 52 и 118 Конституции Российской Федерации в той мере, в какой они по смыслу, придаваемому им правоприменительной практикой, дают возможность суду апелляционной инстанции отказывать в обеспечении защитника по просьбе осужденного.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Владислава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