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Петра Васильевича на нарушение его конституционных прав частью 2 статьи 99 Федерального закона «Об исполнительном производстве» и статьей 29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П.В.Зайцева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П.В.Зайцев оспаривает конституционность части 2 статьи 99 «Размер удержания из заработной платы и иных доходов должника и порядок его исчисления» Федерального закона от 2 октября 2007 года № 229- ФЗ «Об исполнительном производстве» и статьи 29 «Удержания из страховой пенсии, фиксированной выплаты к страховой пенсии» Федерального закона от 28 декабря 2013 года № 400-ФЗ «О страховых пенсиях». Как следует из представленных материалов, П.В.Зайцев, не освобожденный от дальнейшего исполнения требований кредиторов по результатам завершения процедуры банкротства и являющийся должником в 2 исполнительном производстве, обратился в арбитражный суд, рассматривавший дело о банкротстве, с заявлением о перечислении ему пенсии в полном объеме с доставкой через организацию федеральной почтовой связи и снижении размера удержаний из нее, при исчислении которого просил учесть, что 50 процентов этих выплат приходится на долю его супруги в общем имуществе, а из оставшейся части подлежат исключению расходы, необходимые для поддержания повседневной жизнедеятельности должника. Определением арбитражного суда, оставленным вышестоящими судами без изменения, в удовлетворении названного заявления отказано. Определением судьи Верховного Суда Российской Федерации П.В.Зайцеву отказано в передаче кассационной жалобы для рассмотрения в судебном заседании Судебной коллегии по экономическим спорам этого суда. По мнению заявителя, оспариваемые нормы не соответствуют статьям 7 и 39 Конституции Российской Федерации в той мере, в какой они предоставляют судебному приставу-исполнителю ничем не ограниченное право обращать взыскание на пенсию, изменять правила ее выплаты и доставки без оценки объективных условий, в которых находится должник.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Петра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