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638022-П/2022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Нечаева Павла Юрьевича на нарушение его конституционных прав статьями 8, 9 и пунктом 1 части 1 статьи 150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П.Ю.Нечаева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П.Ю.Нечаев оспаривает конституционность статей 8 «Равноправие сторон», 9 «Состязательность» и пункта 1 части 1 статьи 150 «Основания для прекращения производства по делу» АПК Российской Федерации. Как следует из представленных материалов, определением арбитражного суда П.Ю.Нечаеву – конкурсному управляющему должника отказано в удовлетворении заявления о привлечении ряда лиц к субсидиарной ответственности по обязательствам должника. 2 Определением арбитражного апелляционного суда, оставленным без изменения судом кассационной инстанции, производство по апелляционной жалобе заявителя было прекращено в связи с установлением пропуска срока ее подачи. Определением судьи Верховного Суда Российской Федерации П.Ю.Нечаеву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положения Арбитражного процессуального кодекса Российской Федерации, в том числе по смыслу, придаваемому им правоприменительной практикой, противоречат статьям 1 (часть 1), 2, 6 (часть 2), 19 (части 1 и 2), 45, 46 (часть 1) и 55 (часть 3) Конституции Российской Федерации, а именно: статьи 8 и 9 – поскольку позволяют арбитражному суду вынести постановление о прекращении производства по апелляционной жалобе, не выясняя, имеются ли у сторон заявления или ходатайства, тем самым допуская нарушение принципов равноправия и состязательности сторон, пункт 1 части 1 статьи 150 – поскольку исключает возможность повторного обращения с апелляционной жалобой, если вместе с первоначальной апелляционной жалобой не было заявлено ходатайства о восстановлении пропущенного процессуального срока, а также позволяет арбитражному суду апелляционной инстанции прекращать производство по апелляционной жалобе без исследования уважительности причин пропуска срока ее подачи в том случае, если лицом, обратившимся с этой жалобой, не было заявлено ходатайство о восстановлении этого срока.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Нечаева Павла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