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722524-О/2023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Данилова Павла Алексеевича на нарушение его конституционных прав частью 6 статьи 46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П.А.Данилова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П.А.Данилов оспаривает конституционность части 6 статьи 46 Жилищного кодекса Российской Федерации, устанавливающей, что собственник помещения в многоквартирном доме вправе обжаловать в суд решение, принятое общим собранием собственников помещений в данном доме с нарушением требований того же Кодекса, в случае, если он не принимал участия в этом собрании или голосовал против принятия такого решения и если таким решением нарушены его права и законные интересы; заявление о таком обжаловании может быть подано в суд в течение шести месяцев со дня, когда указанный собственник узнал или должен был узнать о принятом решении; суд с учетом всех обстоятельств дела вправе оставить в силе обжалуемое решение, 2 если голосование указанного собственника не могло повлиять на результаты голосования, допущенные нарушения не являются существенными и принятое решение не повлекло за собой причинения убытков указанному собственнику. Как следует из представленных материалов, решением суда общей юрисдикции, оставленным без изменения определением суда апелляционной инстанции, П.А.Данилову отказано в удовлетворении исковых требований о признании ничтожным протокола общего собрания собственников помещений в многоквартирном доме.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часть 6 статьи 46 Жилищного кодекса Российской Федерации противоречит Конституции Российской Федерации, в частности ее статьям 15 и 46 (части 1 и 2), а также пункту 3 статьи 166 и пункту 1 статьи 181 ГК Российской Федерации, поскольку по смыслу, придаваемому ей правоприменительной практикой, она допускает применение шестимесячного срока исковой давности к обжалованию протокола общего собрания собственников помещений в многоквартирном доме.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Данилова Павла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