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Шкурат Юлии Валерьевны на нарушение ее конституционных прав постановлением Правительства Москвы от 15 февраля 2013 года № 76-ПП «О внесении изменений в постановление Правительства Москвы от 24 февраля 2010 г. № 157-ПП»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гражданки Ю.В.Шкурат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Ю.В.Шкурат оспаривает конституционность постановления Правительства Москвы от 15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Шкурат Юлии Валерьевны,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