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2557-П/2015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Вериго Вячеслава Бронеславовича на нарушение его конституционных прав частью первой статьи 79 Федерального конституционного закона «О Конституционном Суде Российской Федерации», а также Определением Конституционного Суда Российской Федерации от 19 ноября 2015 года № 2557-О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В.Б.Вериго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В.Б.Вериго оспаривает конституционность части первой статьи 79 Федерального конституционного закона от 21 июля 1994 года № 1- ФКЗ «О Конституционном Суде Российской Федерации», в соответствии с которой решение Конституционного Суда Российской Федерации окончательно и не подлежит обжалованию; решение Конституционного Суда Российской Федерации, вынесенное по итогам рассмотрения дела, назначенного к слушанию в заседании Конституционного Суда Российской Федерации, вступает в силу немедленно после его провозглашения; 2 постановление Конституционного Суда Российской Федерации, принятое в порядке, предусмотренном статьей 471 данного Федерального конституционного закона, вступает в силу со дня его опубликования в соответствии со статьей 78 данного Федерального конституционного закона; иные решения Конституционного Суда Российской Федерации вступают в силу со дня их принятия. Кроме того, заявитель просит признать не соответствующим Конституции Российской Федерации Определение Конституционного Суда Российской Федерации от 19 ноября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положение части первой статьи 79 Федерального конституционного закона «О Конституционном Суде Российской Федерации» об окончательном характере и невозможности обжалования решений Конституционного Суда Российской Федерации обусловлено вытекающим непосредственно из Конституции Российской Федерации статусом этого суда как единственного юрисдикционного органа, уполномоченного осуществлять конституционное судопроизводство по делам, отнесенным к его компетенции статьей 125 Конституции Российской Федерации.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Вериго Вячеслава Бронеславовича,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