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528082-П/2021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Дениса Александровича на нарушение его конституционных прав рядом норм Гражданского процессуального кодекса Российской Федерации и 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Д.А.Мельников оспаривает конституционность следующих положений Гражданского процессуального кодекса Российской Федерации: части второй статьи 12 «Осуществление правосудия на основе состязательности и равноправия сторон», части первой статьи 35 «Права и обязанности лиц, участвующих в деле», части второй статьи 56 «Обязанность доказывания», абзаца второго части первой статьи 57 «Представление и истребование доказательств», части пятой статьи 167 «Последствия неявки в 2 судебное заседание лиц, участвующих в деле, их представителей», статьи 181 «Исследование письменных доказательств» и части первой статьи 327 «Порядок рассмотрения дела судом апелляционной инстанции». Заявителем также оспаривается конституционность пунктов 2 и 9 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 (утвержден постановлением Министерства труда и социального развития Российской Федерации от 12 августа 2003 года № 62). Как следует из представленных материалов, решением суда общей юрисдикции Д.А.Мельникову было отказано в удовлетворении исковых требований к Челябинской таможне о признании незаконным расчета среднего заработка для определения размера пособия по безработице, возложении обязанности на работодателя выдать справку о среднем заработке, а также компенсации морального вреда. Апелляционным определением решение суда первой инстанции было отменено в части отказа в признании незаконным расчета среднего заработка для определения размера пособия по безработице, указанный расчет признан незаконным, в пользу заявителя взыскана компенсация морального вреда. В остальной части решение оставлено без изменения. По мнению заявителя, оспариваемые положения противоречат статьям 2, 15 (части 1 и 4), 17 (часть 1), 18, 19 (части 1 и 2), 45 (часть 1), 46 (часть 1) и 123 (часть 3) Конституции Российской Федерации, а именно: часть пятая статьи 167 и часть первая статьи 327 ГПК Российской Федерации во взаимосвязи с частью второй статьи 12, частью первой статьи 35, частью второй статьи 56, абзацем вторым части первой статьи 57 и статьей 181 этого Кодекса – поскольку допускают возможность вынесения судебного постановления с учетом новых доказательств, предоставленных стороной спора в судебное заседание по запросу суда апелляционной инстанции, без уведомления об этом другой стороны 3 спора, ходатайствовавшей о рассмотрении апелляционной жалобы без ее участия, тем самым ограничивая право этой стороны на ознакомление с новыми доказательствами и дачу по ним пояснений; пункты 2 и 9 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– поскольку позволяют правоприменителям учитывать не все выплаченные работнику премии при исчислении среднего заработка для определения размера пособия по безработице.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