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587003-П/2022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Милева Ивана Александровича на нарушение его конституционных прав статьями 65, 68, 71 и 75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И.А.Милева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И.А.Милев оспаривает конституционность статей 65 «Обязанность доказывания», 68 «Допустимость доказательств», 71 «Оценка доказательств» и 75 «Письменные доказательства» АПК Российской Федерации. Как следует из представленных материалов и судебных актов, размещенных на информационном портале «Картотека арбитражных дел» (http://www.kad.arbitr.ru), решением арбитражного суда, оставленным без изменения арбитражным судом апелляционной инстанции, частично удовлетворены исковые требования юридического лица, руководителем 2 которого ранее являлся И.А.Милев, привлеченный к участию в деле в качестве третьего лица, не заявляющего самостоятельных требований относительно предмета спора. Постановлением арбитражного суда кассационной инстанции судебные акты первой и апелляционной инстанций отменены в части удовлетворенных исковых требований, дело в этой части направлено на новое рассмотрение, в остальной части – оставлены без изменения. По результатам нового рассмотрения дела решением арбитражного суда, оставленным без изменения арбитражными судами вышестоящих инстанций, в удовлетворении исковых требований было отказано. Определением судьи Верховного Суда Российской Федерации И.А.Милеву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по смыслу, придаваемому им правоприменительной практикой, противоречат Конституции Российской Федерации, ее статье 19 (часть 1), поскольку допускают возможность принятия судом в качестве доказательств сфальсифицированных документов, которые не могут быть доказательствами по делу ввиду непредставления их оригиналов, а также по причине отсутствия в них подписей и печатей и в связи с наличием в них искажений и поправок.</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Милева Ивана Александровича,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