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605790-П/2010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Орлова Виктора на нарушение его конституционных прав частью третьей статьи 30, статьей 2281 Уголовного кодекса Российской Федерации и постановлениями Правительства Российской Федерации от 30 июня 2010 года № 486, от 29 июля 2010 года № 578 и от 1 октября 2012 года № 1002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Украины В.Орлова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в отношении гражданина Украины В.Орлова, обвиняемого в совершении преступления, предусмотренного частью третьей статьи 30 «Приготовление к преступлению и покушение на преступление», частью пятой статьи 2281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2 Федерации, избрана мера пресечения в виде заключения под стражу, срок применения которой продлевался постановлениями этого же суда. В этой связи В.Орлов оспаривает конституционность части третьей статьи 30, статьи 2281 УК Российской Федерации и постановлений Правительства Российской Федерации от 30 июня 2010 года № 486 «О внесении изменений в некоторые акты Правительства Российской Федерации по вопросам, связанным с оборотом наркотических средств, психотропных веществ и их прекурсоров», от 29 июля 2010 года № 578 «О внесении изменений в некоторые акты Правительства Российской Федерации в связи с совершенствованием контроля за оборотом наркотических средств» 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По мнению заявителя, данные нормы позволили возбудить уголовное дело, осуществлять уголовное преследование при неустановленном событии преступления, что нарушает его права, гарантированные в числе прочих статьей 49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Орлова Виктора, поскольку разрешение поставленных в ней вопросов не подведомственно Конституционному Суду Российской Федерации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