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526112-П/2021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марта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«Теплоснабжение» на нарушение его конституционных прав пунктом 67 Правил пользования системами коммунального водоснабжения и канализации в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ООО «Теплоснабжение»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ООО «Теплоснабжение» оспаривает конституционность пункта 67 Правил пользования системами коммунального водоснабжения и канализации в Российской Федерации (утверждены Постановлением Правительства Российской Федерации от 12 февраля 1999 года № 167), согласно которому анализы контрольных проб сточных вод производились лабораторией организации водопроводно-канализационного хозяйства или по усмотрению указанной организации в аттестованной и (или) аккредитованной для производства таких работ другой организации (лаборатории). Как следует из представленных материалов, данное нормативное положение, утратившее силу с 1 июля 2020 года в связи с изданием другого 2 нормативного акта, до указанной даты было оспорено заявителем в судебном порядке. Апелляционным определением Апелляционной коллегии Верховного Суда Российской Федерации данная норма была признана не действующей с даты вступления решения суда в законную в силу (т.е. с 24 ноября 2020 года) в той мере, в какой она допускала осуществление анализа отобранных проб сточных вод лабораториями, юридическими лицами, индивидуальными предпринимателями, не аккредитованными в установленном законодательством Российской Федерации порядке. Заявитель полагает, что данная норма должна быть признана не действующей с более ранней даты, а именно с 1 января 2013 года – с момента вступления в силу Федерального закона от 7 декабря 2011 года № 416-ФЗ «О водоснабжении и водоотведении», положения которого не предусматривают проведение анализа отобранных проб сточных вод лабораторией организации водопроводно-канализационного хозяйства. В связи с этим заявитель просит признать пункт 67 Правил пользования системами коммунального водоснабжения и канализации в Российской Федерации не соответствующим статье 46 Конституции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пункту 4 части первой статьи 43 Федерального конституционного закона «О Конституционном Суде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«Теплоснабжение», поскольку нормативное положение, конституционность которого оспаривается, утратило силу.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