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640694-П/2022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Пухликова Дмитрия Сергеевича на нарушение его конституционных прав частью первой статьи 57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Д.С.Пухликова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Д.С.Пухликов, осужденный в 2001 году к пожизненному лишению свободы, утверждает о несоответствии статьям 2, 18, 19 (части 1 и 2), 20 (часть 2) и 46 (часть 1) Конституции Российской Федерации части первой статьи 57 «Пожизненное лишение свободы» УК Российской Федерации в первоначальной редакции, как позволяющей неправомерно назначать наказание в виде пожизненного лишения свободы в качестве альтернативы смертной казни, притом что на территории Российской Федерации действует мораторий на ее применение. 2 Постановлением судьи Верховного Суда Российской Федерации от 25 января 2022 года, с которым согласился заместитель Председателя этого суда (письмо от 14 апреля 2022 года), отказано в передаче для рассмотрения в судебном заседании Президиума Верховного Суда Российской Федерации надзорной жалобы осужденного об оспаривании приговора и кассационного определения Судебной коллегии по уголовным делам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57 УК Российской Федерации связывает возможность назначения пожизненного лишения свободы с совершением особо тяжких преступлений, посягающих на жизнь, а также с совершением особо тяжких преступлений против здоровья населения и общественной нравственности, общественной безопасности, половой неприкосновенности несовершеннолетних и не обусловливает применение этого наказания его назначением в качестве альтернативы смертной казни (Определение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Пухликова Дмитрия Сергеевича,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