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602355-П/2022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Коробейникова Сергея Сергеевича на нарушение его конституционных прав рядом нормативных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С.С.Коробейникова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С.С.Коробейников оспаривает конституционность следующих положений: статьи 310 ГК Российской Федерации о недопустимости одностороннего отказа от исполнения обязательства; пункта 1 статьи 450 данного Кодекса об основаниях изменения и расторжения договора; пункта 3 статьи 44 Федерального закона от 7 июля 2003 года № 126-ФЗ «О связи», согласно которому в случае нарушения пользователем услугами связи требований, установленных данным Федеральным законом, правилами оказания услуг связи или договором об оказании услуг связи, в том числе нарушения сроков оплаты оказанных ему услуг связи, определенных условиями договора об оказании услуг связи, оператор связи имеет право 2 приостановить оказание услуг связи до устранения нарушения, за исключением случаев, установленных этим Федеральным законом; в случае неустранения такого нарушения в течение шести месяцев со дня получения пользователем услугами связи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 об оказании услуг связи, за исключением случаев, установленных указанным Федеральным законом; статьи 8 Закона Российской Федерации от 7 февраля 1992 года № 2300- I «О защите прав потребителей» о праве потребителя на информацию об изготовителе (исполнителе, продавце) и о товарах (работах, услугах); пункта 1 статьи 16 названного Закона Российской Федерации, в соответствии с которым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недействительными; если в результате исполнения договора, ущемляющего права потребителя, у него возникли убытки, они подлежат возмещению изготовителем (исполнителем, продавцом) в полном объеме; пункта 2 Правил оказания телематических услуг связи, утвержденных Постановлением Правительства Российской Федерации от 10 сентября 2007 года № 575, закрепляющего легальные определения используемых в данных Правилах понятий (в настоящее время утратили силу в соответствии с Постановлением Правительства Российской Федерации от 31 декабря 2021 года № 2607).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требований С.С.Коробейникова к оператору связи, в частности об обязании восстановить действие договора об оказании услуг связи и о компенсации морального вреда. В обоснование иска заявителем было, среди прочего, указано, что договор об оказании услуг связи с ним расторгнут оператором в отсутствие на то оснований. Суды пришли к выводу о том, что договор был прекращен 3 вследствие наступления договорного условия – непоступление в течение 240 дней со дня приостановления обслуживания абонентского номера денежных средств в размере, необходимом для возобновления оказания услуг связи, – и что оператор связи не изменял и не расторгал договор по своей воле.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отказано. По мнению заявителя, оспариваемые нормы противоречат Конституции Российской Федерации, поскольку в силу своей неопределенности позволяют судам игнорировать их и принимать судебные постановления, нарушающие права граждан. Кроме того, заявитель просит отменить вынесенные по его делу судебные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С.С.Коробейниковым в обоснование его позиции, свидетельствуют о том, что, формально оспаривая конституционность названных норм, он фактически выражает несогласие с принятыми по делу с его участием судебными постановлениями. Между тем установление и исследование фактических обстоятельств конкретного дела, оценка доказательств, проверка правильности применения норм права с учетом данных обстоятельств, а также отмена судебных постановлений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Коробейникова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