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768721-О/2024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Кузнецова Евгения Валентиновича на нарушение его конституционных прав рядом норм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Е.В.Кузнецова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Е.В.Кузнецов оспаривает конституционность части второй статьи 56 «Обязанность доказывания», части первой статьи 67 «Оценка доказательств», части первой статьи 3796 «Пределы рассмотрения дела кассационным судом общей юрисдикции» и статьи 39013 «Пределы рассмотрения дела судебной коллегией Верховного Суда Российской Федерации» ГПК Российской Федерации. Как следует из представленных материалов, решением суда общей юрисдикции отказано в удовлетворении исковых требований Е.В.Кузнецова к ряду ответчиков об исключении имущества из описи (ареста) в связи с гибелью 2 этого имущества. Определением судьи Верховного Суда Российской Федерации отказано в передаче кассационной жалобы заявителя для рассмотрения в судебном заседании Судебной коллегии по гражданским делам Верховного Суда Российской Федерации. По мнению Е.В.Кузнецова, оспариваемые законоположения не соответствуют статье 46 (часть 1) Конституции Российской Федерации, поскольку они в системе действующего правового регулирования выступают в качестве основания для произвольного установления судами первой и апелляционной инстанций обстоятельств, имеющих значение для дела, и оценки представленных доказательств, лишая возможности обжаловать судебные постановления в данной части в суде кассационной инстанции.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Кузнецова Евгения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