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657234-П/2022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Тарасова Алексея Андреевича на нарушение его конституционных прав частью четвертой статьи 4013 и статьей 40117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гражданина А.А.Тарасова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кассационного суда общей юрисдикции от 14 октября 2022 года возвращена без рассмотрения жалоба гражданина А.А.Тарасова на вынесенные в его отношении судебные решения – как поданная повторно по тем же правовым основаниям. Сообщено, что ранее, 2 апреля 2013 года, судьей республиканского верховного суда отказано в передаче для рассмотрения в судебном заседании суда кассационной инстанции предшествующей жалобы заявителя на те же судебные решения, поскольку по результатам проверки уголовного дела в полном объеме нарушений уголовного и уголовно-процессуального законов, в том числе в 2 части доказанности вины и допустимости доказательств, установлено не было; равным образом 16 мая 2014 года и 19 июня 2014 года судьей Верховного Суда Российской Федерации также отказано в удовлетворении доводов последующих обращений А.А.Тарасова. В этой связи А.А.Тарасов просит признать не соответствующими статьям 46 (часть 1), 50 (части 2 и 3) и 55 (части 2 и 3) Конституции Российской Федерации часть четвертую статьи 4013 «Порядок и сроки подачи кассационных жалобы, представления, порядок восстановления срока кассационного обжалования» и статью 40117 «Недопустимость внесения повторных кассационных жалобы, представления» УПК Российской Федерации, как лишающие, по его утверждению, права на судебную защиту ввиду установления срока подачи кассационной жалобы для ее рассмотрения в порядке сплошной кассации, а также ввиду ограничения возможности обращения с очередной кассационной жалобой.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40117 УПК Российской Федерации – согласно которой не допускается внесение повторных кассационных жалобы, представления по тем же правовым основаниям, теми же лицами в тот же суд кассационной инстанции,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судьи, – не может,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Тарасова Алексея Андреевича,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