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32995-П/2004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марта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делу о проверке конституционности отдельных положений Федерального закона "О сборах за выдачу лицензий и право на производство и оборот этилового спирта, спиртосодержащей и алкогольной продукции" в связи с жалобами ОАО "Пермский винно- водочный завод "УРАЛАЛКО" и ОАО "Пермалко"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Ю.М.Данилова, Л.М.Жарковой, Г.А.Жилина, В.Д.Зорькина, С.М.Казанцева, М.И.Клеандрова, В.О.Лучина, О.С.Хохряковой, рассмотрев в заседании палаты вопрос о прекращении производства по делу о проверке конституционности отдельных положений Федерального закона "О сборах за выдачу лицензий и право на производство и оборот этилового спирта, спиртосодержащей и алкогольной продукции",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результатам налоговой проверки управлением Министерства Российской Федерации по налогам и сборам по Пермской области за период с 1 января 1998 года по 16 мая 2000 года ОАО "Пермалко" было предложено уплатить суммы лицензионного сбора на право производства и оборота алкогольной продукции на территориально обособленных объектах и пени за их несвоевременную уплату. Федеральный арбитражный суд Уральского округа постановлением от 17 октября 2001 года отказал ОАО "Пермалко" в иске о признании решения налогового органа недействительным. По аналогичному делу Арбитражный суд Пермской области решением от 23 апреля 2001 года, оставленным без изменения кассационной инстанцией, отказал в удовлетворении иска ОАО "Пермский винно-водочный завод "УРАЛАЛКО". В жалобе ОАО "Пермалко"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(статья 57); федеральный бюджет,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Раскрывая содержание понятия "законно установленные налоги и сборы", Конституционный Суд Российской Федерации неоднократно указывал, что установить налог или сбор можно только законом и только путем прямого перечисления в нем существенных элементов налогового обязательства (постановления от 4 апреля 1996 года по делу о проверке конституционности ряда нормативных актов города Москвы и Московской области, Ставропольского края, Воронежской области и города Воронежа, регламентирующих порядок регистрации граждан, прибывающих на постоянное жительство в названные регионы, от 11 ноября 1997 года по делу о проверке конституционности статьи 111 Закона Российской Федерации "О Государственной границе Российской Федерации" и др.). Это, однако, не означает, что правовое регулирование налогов и сборов должно быть во всем одинаковым. Учитывая правовые позиции Конституционного Суда Российской Федерации, федеральный законодатель при определении в Налоговом кодексе Российской Федерации основных начал законодательства о налогах и сборах исходил из того, что налоги и сборы как обязательные платежи в бюджет имеют различную правовую природу: если налог - это индивидуальный безвозмездный платеж в целях финансового обеспечения деятельности государства и (или) муниципальных образований, то сбор - это взнос, уплата которого плательщиком является одним из условий совершения в отношении него государственными органами, органами местного самоуправления и должностными лицами юридически значимых действий, включая предоставление определенных прав или выдачу разрешений (лицензий) (пункты 1 и 2 статьи 8). Указанное различие предопределяет и различный подход к установлению этих обязательных платежей в бюджет: налог считается установленным лишь в том случае, когда определены налогоплательщики и все перечисленные в Налоговом кодексе Российской Федерации элементы налогообложения, включая налоговую ставку (пункт 1 статьи 17); при установлении же сборов элементы обложения определяются применительно к конкретным сборам (пункт 3 статьи 17). Налоговым кодексом Российской Федерации федеральные лицензионные сборы отнесены к федеральным сборам (пункт 16 статьи 13). Следовательно, установление как суммы сбора за выдачу лицензии на производство и оборот этилового спирта, спиртосодержащей и алкогольной продукции, так и сроков и порядка его уплаты составляет предмет ведения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законодатель, реализуя свои полномочия по регулированию предпринимательской деятельности, вправе определять порядок и условия ее осуществления и, исходя из специфики производства и оборота тех или иных видов продукции как объектов гражданских прав, устанавливать дополнительные требования, а также ограничения, которые, однако, должны соответствовать критериям, закрепленным Конституцией Российской Федерации, а именно вводиться федеральным законом и только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а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(статья 74, часть 2). Исходя из этого Гражданским кодексом Российской Федерации предусматривается, что 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 (пункт 1 статьи 49) и что нахождение в обороте отдельных видов объектов гражданских прав, определяемых в порядке, установленном законом, допускается по специальному разрешению (пункт 2 статьи 129). Как указал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2 Федерального закона от 31 июля 1998 года "О введении в действие части первой Налогового кодекса Российской Федерации" впредь до введения в действие статей 13, 14 и 15 Налогового кодекса Российской Федерации налоги, сборы, пошлины и другие платежи в бюджет или внебюджетный фонд, не установленные статьями 19, 20 и 21 Закона Российской Федерации "Об основах налоговой системы в Российской Федерации", не взимаются. Одновременно с введением в действие Федерального закона от 8 января 1998 года "О сборах за выдачу лицензий и право на производство и оборот этилового спирта, спиртосодержащей и алкогольной продукции" соответствующее дополнение, включающее указанный сбор в перечень федеральных налогов и сборов, в Закон Российской Федерации "Об основах налоговой системы в Российской Федерации" внесено не было. Подпункт "х" пункта 1 статьи 19 Закона Российской Федерации "Об основах налоговой системы в Российской Федерации", предусматривающий указанный сбор в перечне федеральных налогов, был включен в названный Закон Федеральным законом от 17 июня 1999 года "О внесении изменений в статьи 19 и 20 Закона Российской Федерации "Об основах налоговой системы в Российской Федерации". С учетом правовой позиции, выраженной Конституционным Судом Российской Федерации в определениях от 13 ноября 2001 года по запросу Архангельского областного Собрания депутатов о проверке конституционности части седьмой статьи 10 Федерального закона "О пожарной безопасности" и от 9 апреля 2002 года по ходатайству Министерства Российской Федерации по делам гражданской обороны, чрезвычайным ситуациям и ликвидации последствий стихийных бедствий о разъяснении указанного Определения, данное обстоятельство означает, что в период со дня вступления в силу Федерального закона от 31 июля 1998 года "О введении в действие части первой Налогового кодекса Российской Федерации" до дня вступления в силу Федерального закона от 17 июня 1999 года "О внесении изменений в статьи 19 и 20 Закона Российской Федерации "Об основах налоговой системы в Российской Федерации" оспариваемые заявителями нормы Федерального закона "О сборах за выдачу лицензий и право на производство и оборот этилового спирта, спиртосодержащей и алкогольной продукции" не подлежали применению.</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Отмечаемые заявителями некоторые неточности юридико-технического характера, которые были допущены законодателем при формулировании оспариваемых положений Федерального закона "О сборах за выдачу лицензий и право на производство и оборот этилового спирта, спиртосодержащей и алкогольной продукции" (употребление слова "сбор" во множественном числе в названии и в единственном числе - в тексте), не дают оснований для вывода о том, что эти положения являются неопределенными, расплывчатыми, не содержащими четких стандартов и, следовательно, не отвечающими принципам налогового законодательства в Российской Федерации как правовом государстве. 4 Предусмотренная названным Федеральным законом периодическая уплата сумм сбора (один раз за каждый год действия лицензии) не означает, что плательщик уплачивает разные по виду сборы. Такой порядок позволяет уплачивать суммы сбора в меньшем размере как при получении лицензии менее чем на три года, так и при прекращении (в том числе принудительном) лицензируемой деятельности до истечения срока действия лицензии и направлен на соблюдение баланса публичных и частных интересов. Периодическая уплата сумм сбора подтверждает намерение плательщика сбора продолжать деятельность, на осуществление которой необходима лицензия. Юридически значимые действия в отношении плательщика сбора совершаются путем выдачи ему лицензии, тогда как взимание соответствующего сбора осуществляется равными долями - по 500 минимальных размеров оплаты труда за каждый год действия лицензии. Это не означает что плательщик уплачивает три сбора за предоставление одного и того же права. Таким образом, установленный Федеральным законом "О сборах за выдачу лицензий и право на производство и оборот этилового спирта, спиртосодержащей и алкогольной продукции" порядок уплаты лицензионного сбора не нарушает требований Конституции Российской Федерации.</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ОАО "Пермский винно-водочный завод "УРАЛАЛКО" усматривает нарушение своих конституционных прав в том, что Федеральный закон "О сборах за выдачу лицензий и право на производство и оборот этилового спирта, спиртосодержащей и алкогольной продукции", согласно части первой его статьи 8, вступил в силу со дня его официального опубликования (опубликован в "Собрании законодательства Российской Федерации" 12 января 1998 года), в то время как, по мнению заявителя, он должен был вступить в силу по истечении десяти дней со дня его официального опубликования. Между тем материалы, приложенные к жалобе, свидетельствуют о том, что лицензия на право закупки, хранения и оптовой реализации алкогольной продукции была выдана заявителю 23 января 1998 года. Следовательно, конституционные права ОАО "Пермский винно-водочный завод "УРАЛАЛКО" данной нормой нарушены не были. Исходя из изложенного и руководствуясь пунктами 1, 2 и 3 части первой статьи 43, статьей 68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части четвертой статьи 4 Федерального закона "О сборах за выдачу лицензий и право на производство и оборот этилового спирта, спиртосодержащей и алкогольной продукции" в его конституционно-правовом смысле не означает, что организация-лицензиат, ежегодно уплачивая сбор за выдачу лицензий и право на производство и оборот этилового спирта, спиртосодержащей и алкогольной продукции отдельно за право осуществления деятельности на каждом территориально обособленном объекте, тем самым уплачивает разные виды сборов. Конституционно-правовой смысл указанного положения, выявленный в настоящем Определении на основе правовых позиций, выраженных Конституционным Судом Российской Федерации в сохраняющих свою силу решениях,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Производство по делу в части, касающейся проверки конституционности части четвертой статьи 4 Федерального закона "О сборах за выдачу лицензий и право на производство и оборот этилового спирта, спиртосодержащей и алкогольной продукции", подлежит прекращению, поскольку для разрешения поставленного заявителями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Производство по делу в части, касающейся проверки конституционности части первой статьи 3 и части первой статьи 8 Федерального закона "О сборах за выдачу лицензий и право на производство и оборот этилового спирта, спиртосодержащей и алкогольной продукции", подлежит прекращению, поскольку разрешение вопроса о размере лицензионного сбора Конституционному Суду Российской Федерации неподведомственно, а вступлением названного Федерального закона в силу со дня его официального опубликования конституционные права заявителя - ОАО "Пермский винно-водочный завод "УРАЛАЛКО" нарушены не были.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Конституционного Суда Российской Федерации является окончательным и обжалованию не подлежит. 5</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