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797691-О/2024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Артеевой Татьяны Ивановны на нарушение ее конституционных прав главой 141, статьями 134 и 208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Т.И.Артеевой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Т.И.Артеева оспаривает конституционность главы 141 «Примирительные процедуры. Мировое соглашение», статьи 134 «Отказ в принятии искового заявления» (а фактически – пункта 2 ее части первой) и статьи 208 «Индексация присужденных денежных сумм» ГПК Российской Федерации. Как следует из представленных материалов, определением мирового судьи от 5 мая 2021 года между сторонами спора утверждено мировое соглашение, согласно которому ответчики в добровольном порядке 2 обязались выплатить в пользу Т.И.Артеевой денежные средства в счет возмещения ущерба и компенсации морального вреда. Определениями мирового судьи от 6 мая 2022 года и от 4 июля 2022 года, оставленными без изменения судами вышестоящих инстанций, Т.И.Артеевой отказано в удовлетворении заявлений об индексации присужденной денежной суммы за период, предшествовавший утверждению судом мирового соглашения, а также за время, прошедшее с момента утверждения судом этого соглашения. Определением мирового судьи от 11 декабря 2023 года, оставленным без изменения судами вышестоящих инстанций, Т.И.Артеевой отказано в принятии заявления об индексации присужденной денежной суммы. При этом судья исходил из того, что вопрос индексации денежных средств за заявленный период ранее уже был рассмотрен судом. По мнению заявительницы, оспариваемые законоположения по смыслу, придаваемому им в системе действующего правового регулирования правоприменительной практикой, противоречат статьям 15, 17, 18, 35, 45, 46 и 55 Конституции Российской Федерации, поскольку позволяют суду отказать в приеме повторного заявления об индексации денежных средств, причитающихся ей в счет возмещения ущерба, не предусматривают возможность проиндексировать денежные средства в случае, когда в мировом соглашении не оговаривается вопрос о такой индексации, допускают возможность утверждения судом мирового соглашения о возмещении ущерба в отсутствие в нем указания на соглашение сторон об индексации денежных сумм, подлежащих выплате.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3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Поскольку мировое соглашение, на которое ссылается заявительница, утверждено определением мирового судьи от 5 мая 2021 года, а последующие представленные ею судебные постановления, в том числе принятые по вопросу индексации денежных средств, не подтверждают применение в деле с ее участием положений, входящих в главу 141 ГПК Российской Федерации, постольку жалоба в этой части подана Т.И.Артеевой в Оспариваемое положение статьи 134 ГПК Российской Федерации призвано пресечь рассмотрение судами тождественных требований (между теми же сторонами, о том же предмете и по тем же основаниям) и составляет одну из гарантий обеспечения обязательности вступивших в законную силу судебных постановлений (статья 13 ГПК Российской Федерации), а потому не может расцениваться в качестве нарушающего конституционные права заявительницы, перечисленные в жалобе. 4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Артеевой Татьяны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